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73" w:rsidRPr="00D811D3" w:rsidRDefault="00103473" w:rsidP="00103473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:rsidR="00103473" w:rsidRPr="00D811D3" w:rsidRDefault="00103473" w:rsidP="00103473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:rsidR="002D7281" w:rsidRPr="00D811D3" w:rsidRDefault="001B2392" w:rsidP="00D811D3">
      <w:pPr>
        <w:pStyle w:val="Ttol"/>
        <w:pBdr>
          <w:bottom w:val="single" w:sz="4" w:space="0" w:color="auto"/>
        </w:pBdr>
        <w:spacing w:before="0"/>
        <w:ind w:left="0" w:right="-1"/>
        <w:jc w:val="both"/>
      </w:pPr>
      <w:r w:rsidRPr="00D811D3">
        <w:t xml:space="preserve">INFORME </w:t>
      </w:r>
      <w:r w:rsidR="00844C08" w:rsidRPr="00D811D3">
        <w:t xml:space="preserve">DE L’EXECUCIÓ PRESSUPOSTÀRIA CORRESPONENT AL </w:t>
      </w:r>
      <w:r w:rsidR="00844C08" w:rsidRPr="00D811D3">
        <w:rPr>
          <w:highlight w:val="lightGray"/>
        </w:rPr>
        <w:t>XX</w:t>
      </w:r>
      <w:r w:rsidR="00844C08" w:rsidRPr="00D811D3">
        <w:t xml:space="preserve"> TRIMESTRE DE L’EXERCICI </w:t>
      </w:r>
      <w:r w:rsidR="00844C08" w:rsidRPr="00D811D3">
        <w:rPr>
          <w:highlight w:val="lightGray"/>
        </w:rPr>
        <w:t>20</w:t>
      </w:r>
      <w:r w:rsidR="00EC036C" w:rsidRPr="00D811D3">
        <w:rPr>
          <w:highlight w:val="lightGray"/>
        </w:rPr>
        <w:t>xx</w:t>
      </w:r>
      <w:r w:rsidR="00FE5D36" w:rsidRPr="00D811D3">
        <w:t xml:space="preserve"> DE [</w:t>
      </w:r>
      <w:r w:rsidR="00FE5D36" w:rsidRPr="00D811D3">
        <w:rPr>
          <w:highlight w:val="lightGray"/>
        </w:rPr>
        <w:t>NOM_ENTITAT_</w:t>
      </w:r>
      <w:r w:rsidR="00844C08" w:rsidRPr="00D811D3">
        <w:rPr>
          <w:highlight w:val="lightGray"/>
        </w:rPr>
        <w:t>LOCA</w:t>
      </w:r>
      <w:r w:rsidR="00FE5D36" w:rsidRPr="00D811D3">
        <w:rPr>
          <w:highlight w:val="lightGray"/>
        </w:rPr>
        <w:t>L</w:t>
      </w:r>
      <w:r w:rsidR="00844C08" w:rsidRPr="00D811D3">
        <w:t>]</w:t>
      </w:r>
    </w:p>
    <w:p w:rsidR="00D811D3" w:rsidRDefault="00D811D3" w:rsidP="00103473">
      <w:pPr>
        <w:spacing w:after="0" w:line="240" w:lineRule="auto"/>
        <w:jc w:val="both"/>
        <w:rPr>
          <w:rFonts w:ascii="Arial" w:eastAsia="Times New Roman" w:hAnsi="Arial" w:cs="Arial"/>
          <w:b/>
          <w:lang w:val="ca-ES"/>
        </w:rPr>
      </w:pPr>
    </w:p>
    <w:p w:rsidR="009348DA" w:rsidRPr="00D811D3" w:rsidRDefault="00F0396B" w:rsidP="00103473">
      <w:pPr>
        <w:spacing w:after="0" w:line="240" w:lineRule="auto"/>
        <w:jc w:val="both"/>
        <w:rPr>
          <w:rFonts w:ascii="Arial" w:eastAsia="Times New Roman" w:hAnsi="Arial" w:cs="Arial"/>
          <w:b/>
          <w:lang w:val="ca-ES"/>
        </w:rPr>
      </w:pPr>
      <w:r w:rsidRPr="00D811D3">
        <w:rPr>
          <w:rFonts w:ascii="Arial" w:eastAsia="Times New Roman" w:hAnsi="Arial" w:cs="Arial"/>
          <w:b/>
          <w:lang w:val="ca-ES"/>
        </w:rPr>
        <w:t xml:space="preserve">1. </w:t>
      </w:r>
      <w:r w:rsidR="00355458" w:rsidRPr="00D811D3">
        <w:rPr>
          <w:rFonts w:ascii="Arial" w:eastAsia="Times New Roman" w:hAnsi="Arial" w:cs="Arial"/>
          <w:b/>
          <w:lang w:val="ca-ES"/>
        </w:rPr>
        <w:t>ANTECEDENTS</w:t>
      </w:r>
    </w:p>
    <w:p w:rsidR="009348DA" w:rsidRPr="00D811D3" w:rsidRDefault="009348DA" w:rsidP="00103473">
      <w:pPr>
        <w:spacing w:after="0" w:line="240" w:lineRule="auto"/>
        <w:jc w:val="both"/>
        <w:rPr>
          <w:rFonts w:ascii="Arial" w:eastAsia="Times New Roman" w:hAnsi="Arial" w:cs="Arial"/>
          <w:b/>
          <w:lang w:val="ca-ES"/>
        </w:rPr>
      </w:pPr>
    </w:p>
    <w:p w:rsidR="00C7758C" w:rsidRPr="00D811D3" w:rsidRDefault="009348DA" w:rsidP="007B32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ca-ES"/>
        </w:rPr>
      </w:pPr>
      <w:r w:rsidRPr="00D811D3">
        <w:rPr>
          <w:rFonts w:ascii="Arial" w:eastAsia="Times New Roman" w:hAnsi="Arial" w:cs="Arial"/>
          <w:b/>
          <w:lang w:val="ca-ES"/>
        </w:rPr>
        <w:t xml:space="preserve">Número </w:t>
      </w:r>
      <w:r w:rsidR="004A1E0C" w:rsidRPr="00D811D3">
        <w:rPr>
          <w:rFonts w:ascii="Arial" w:eastAsia="Times New Roman" w:hAnsi="Arial" w:cs="Arial"/>
          <w:b/>
          <w:lang w:val="ca-ES"/>
        </w:rPr>
        <w:t>d’</w:t>
      </w:r>
      <w:r w:rsidRPr="00D811D3">
        <w:rPr>
          <w:rFonts w:ascii="Arial" w:eastAsia="Times New Roman" w:hAnsi="Arial" w:cs="Arial"/>
          <w:b/>
          <w:lang w:val="ca-ES"/>
        </w:rPr>
        <w:t xml:space="preserve">expedient: </w:t>
      </w:r>
    </w:p>
    <w:p w:rsidR="00496E2C" w:rsidRPr="00D811D3" w:rsidRDefault="00C05FA8" w:rsidP="007B32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ca-ES"/>
        </w:rPr>
      </w:pPr>
      <w:r w:rsidRPr="00D811D3">
        <w:rPr>
          <w:rFonts w:ascii="Arial" w:hAnsi="Arial" w:cs="Arial"/>
          <w:b/>
          <w:lang w:val="ca-ES"/>
        </w:rPr>
        <w:t xml:space="preserve">Descripció de l’expedient: </w:t>
      </w:r>
      <w:r w:rsidR="004F5409" w:rsidRPr="00D811D3">
        <w:rPr>
          <w:rFonts w:ascii="Arial" w:hAnsi="Arial" w:cs="Arial"/>
          <w:lang w:val="ca-ES"/>
        </w:rPr>
        <w:t xml:space="preserve">Informar de l’execució trimestral del pressupost de </w:t>
      </w:r>
      <w:r w:rsidR="00C7758C" w:rsidRPr="00D811D3">
        <w:rPr>
          <w:rFonts w:ascii="Arial" w:hAnsi="Arial" w:cs="Arial"/>
          <w:lang w:val="ca-ES"/>
        </w:rPr>
        <w:t>[</w:t>
      </w:r>
      <w:r w:rsidR="00FE5D36" w:rsidRPr="00D811D3">
        <w:rPr>
          <w:rFonts w:ascii="Arial" w:hAnsi="Arial" w:cs="Arial"/>
          <w:highlight w:val="lightGray"/>
          <w:lang w:val="ca-ES"/>
        </w:rPr>
        <w:t>NOM ENTITAT_</w:t>
      </w:r>
      <w:r w:rsidR="00C7758C" w:rsidRPr="00D811D3">
        <w:rPr>
          <w:rFonts w:ascii="Arial" w:hAnsi="Arial" w:cs="Arial"/>
          <w:highlight w:val="lightGray"/>
          <w:lang w:val="ca-ES"/>
        </w:rPr>
        <w:t>LOCAL</w:t>
      </w:r>
      <w:r w:rsidR="00C7758C" w:rsidRPr="00D811D3">
        <w:rPr>
          <w:rFonts w:ascii="Arial" w:hAnsi="Arial" w:cs="Arial"/>
          <w:lang w:val="ca-ES"/>
        </w:rPr>
        <w:t>]</w:t>
      </w:r>
      <w:r w:rsidR="004F5409" w:rsidRPr="00D811D3">
        <w:rPr>
          <w:rFonts w:ascii="Arial" w:hAnsi="Arial" w:cs="Arial"/>
          <w:lang w:val="ca-ES"/>
        </w:rPr>
        <w:t xml:space="preserve"> de l’exercici </w:t>
      </w:r>
      <w:r w:rsidR="00D2028B" w:rsidRPr="00D811D3">
        <w:rPr>
          <w:rFonts w:ascii="Arial" w:hAnsi="Arial" w:cs="Arial"/>
          <w:highlight w:val="lightGray"/>
          <w:lang w:val="ca-ES"/>
        </w:rPr>
        <w:t>20</w:t>
      </w:r>
      <w:r w:rsidR="00EC036C" w:rsidRPr="00D811D3">
        <w:rPr>
          <w:rFonts w:ascii="Arial" w:hAnsi="Arial" w:cs="Arial"/>
          <w:highlight w:val="lightGray"/>
          <w:lang w:val="ca-ES"/>
        </w:rPr>
        <w:t>xx</w:t>
      </w:r>
    </w:p>
    <w:p w:rsidR="004F5409" w:rsidRPr="00D811D3" w:rsidRDefault="004F5409" w:rsidP="00103473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lang w:val="ca-ES"/>
        </w:rPr>
      </w:pPr>
    </w:p>
    <w:p w:rsidR="009348DA" w:rsidRPr="00D811D3" w:rsidRDefault="00F0396B" w:rsidP="00F0396B">
      <w:pPr>
        <w:spacing w:after="0" w:line="240" w:lineRule="auto"/>
        <w:jc w:val="both"/>
        <w:rPr>
          <w:rFonts w:ascii="Arial" w:hAnsi="Arial" w:cs="Arial"/>
          <w:b/>
        </w:rPr>
      </w:pPr>
      <w:r w:rsidRPr="00D811D3">
        <w:rPr>
          <w:rFonts w:ascii="Arial" w:eastAsia="Times New Roman" w:hAnsi="Arial" w:cs="Arial"/>
          <w:b/>
          <w:lang w:val="ca-ES"/>
        </w:rPr>
        <w:t>2.</w:t>
      </w:r>
      <w:r w:rsidRPr="00D811D3">
        <w:rPr>
          <w:rFonts w:ascii="Arial" w:hAnsi="Arial" w:cs="Arial"/>
          <w:b/>
        </w:rPr>
        <w:t xml:space="preserve"> </w:t>
      </w:r>
      <w:r w:rsidR="009348DA" w:rsidRPr="00D811D3">
        <w:rPr>
          <w:rFonts w:ascii="Arial" w:hAnsi="Arial" w:cs="Arial"/>
          <w:b/>
        </w:rPr>
        <w:t>FONAMENTS JURÍDICS</w:t>
      </w:r>
    </w:p>
    <w:p w:rsidR="004F5409" w:rsidRPr="00D811D3" w:rsidRDefault="004F5409" w:rsidP="004F5409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4F5409" w:rsidRPr="00D811D3" w:rsidRDefault="001B1375" w:rsidP="004F5409">
      <w:pPr>
        <w:spacing w:after="0" w:line="240" w:lineRule="auto"/>
        <w:jc w:val="both"/>
        <w:rPr>
          <w:rFonts w:ascii="Arial" w:eastAsia="Times New Roman" w:hAnsi="Arial" w:cs="Arial"/>
          <w:b/>
          <w:lang w:val="ca-ES"/>
        </w:rPr>
      </w:pPr>
      <w:r w:rsidRPr="00D811D3">
        <w:rPr>
          <w:rFonts w:ascii="Arial" w:eastAsia="Times New Roman" w:hAnsi="Arial" w:cs="Arial"/>
          <w:lang w:val="ca-ES"/>
        </w:rPr>
        <w:t>Article</w:t>
      </w:r>
      <w:r w:rsidR="004F5409" w:rsidRPr="00D811D3">
        <w:rPr>
          <w:rFonts w:ascii="Arial" w:eastAsia="Times New Roman" w:hAnsi="Arial" w:cs="Arial"/>
          <w:lang w:val="ca-ES"/>
        </w:rPr>
        <w:t xml:space="preserve"> 16.</w:t>
      </w:r>
      <w:r w:rsidR="00844C08" w:rsidRPr="00D811D3">
        <w:rPr>
          <w:rFonts w:ascii="Arial" w:eastAsia="Times New Roman" w:hAnsi="Arial" w:cs="Arial"/>
          <w:lang w:val="ca-ES"/>
        </w:rPr>
        <w:t xml:space="preserve">1 a 16.6 i apartat 9 de </w:t>
      </w:r>
      <w:r w:rsidR="004F5409" w:rsidRPr="00D811D3">
        <w:rPr>
          <w:rFonts w:ascii="Arial" w:eastAsia="Times New Roman" w:hAnsi="Arial" w:cs="Arial"/>
          <w:lang w:val="ca-ES"/>
        </w:rPr>
        <w:t xml:space="preserve">l’Ordre HAP/2105/2012, </w:t>
      </w:r>
      <w:r w:rsidR="004F5409" w:rsidRPr="00D811D3">
        <w:rPr>
          <w:rFonts w:ascii="Arial" w:hAnsi="Arial" w:cs="Arial"/>
          <w:lang w:val="ca-ES"/>
        </w:rPr>
        <w:t>d’1 d’octubre, per la qual es despleguen les obligacions de subministrament d’informació previstes a la Llei orgànica 2/2012, de 27 d’abril, d’estabilitat pressupostària i sostenibilitat financera.</w:t>
      </w:r>
    </w:p>
    <w:p w:rsidR="004F5409" w:rsidRPr="00D811D3" w:rsidRDefault="004F5409" w:rsidP="00103473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A73892" w:rsidRPr="00D811D3" w:rsidRDefault="00F0396B" w:rsidP="00F0396B">
      <w:pPr>
        <w:spacing w:after="0" w:line="240" w:lineRule="auto"/>
        <w:jc w:val="both"/>
        <w:rPr>
          <w:rFonts w:ascii="Arial" w:hAnsi="Arial" w:cs="Arial"/>
          <w:b/>
        </w:rPr>
      </w:pPr>
      <w:r w:rsidRPr="00D811D3">
        <w:rPr>
          <w:rFonts w:ascii="Arial" w:eastAsia="Times New Roman" w:hAnsi="Arial" w:cs="Arial"/>
          <w:b/>
          <w:lang w:val="ca-ES"/>
        </w:rPr>
        <w:t>3.</w:t>
      </w:r>
      <w:r w:rsidRPr="00D811D3">
        <w:rPr>
          <w:rFonts w:ascii="Arial" w:hAnsi="Arial" w:cs="Arial"/>
          <w:b/>
        </w:rPr>
        <w:t xml:space="preserve"> </w:t>
      </w:r>
      <w:r w:rsidR="00A73892" w:rsidRPr="00D811D3">
        <w:rPr>
          <w:rFonts w:ascii="Arial" w:hAnsi="Arial" w:cs="Arial"/>
          <w:b/>
        </w:rPr>
        <w:t>INFORMO</w:t>
      </w:r>
    </w:p>
    <w:p w:rsidR="00C7758C" w:rsidRPr="00D811D3" w:rsidRDefault="00C7758C" w:rsidP="00103473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D35B66" w:rsidRPr="00D811D3" w:rsidRDefault="00D35B66" w:rsidP="00103473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  <w:r w:rsidRPr="00D811D3">
        <w:rPr>
          <w:rFonts w:ascii="Arial" w:eastAsia="Times New Roman" w:hAnsi="Arial" w:cs="Arial"/>
          <w:lang w:val="ca-ES"/>
        </w:rPr>
        <w:t>Atenent el que disposa la normativa exposada i</w:t>
      </w:r>
      <w:r w:rsidR="00EC036C">
        <w:rPr>
          <w:rFonts w:ascii="Arial" w:eastAsia="Times New Roman" w:hAnsi="Arial" w:cs="Arial"/>
          <w:lang w:val="ca-ES"/>
        </w:rPr>
        <w:t>,</w:t>
      </w:r>
      <w:r w:rsidRPr="00D811D3">
        <w:rPr>
          <w:rFonts w:ascii="Arial" w:eastAsia="Times New Roman" w:hAnsi="Arial" w:cs="Arial"/>
          <w:lang w:val="ca-ES"/>
        </w:rPr>
        <w:t xml:space="preserve"> a la vista de la documentació inclosa a l’expedient, s’emet aquest informe </w:t>
      </w:r>
      <w:r w:rsidR="00844C08" w:rsidRPr="00D811D3">
        <w:rPr>
          <w:rFonts w:ascii="Arial" w:eastAsia="Times New Roman" w:hAnsi="Arial" w:cs="Arial"/>
          <w:lang w:val="ca-ES"/>
        </w:rPr>
        <w:t xml:space="preserve">sobre l’execució pressupostària corresponent al </w:t>
      </w:r>
      <w:r w:rsidR="00844C08" w:rsidRPr="00D811D3">
        <w:rPr>
          <w:rFonts w:ascii="Arial" w:eastAsia="Times New Roman" w:hAnsi="Arial" w:cs="Arial"/>
          <w:highlight w:val="lightGray"/>
          <w:lang w:val="ca-ES"/>
        </w:rPr>
        <w:t>XX</w:t>
      </w:r>
      <w:r w:rsidR="00844C08" w:rsidRPr="00D811D3">
        <w:rPr>
          <w:rFonts w:ascii="Arial" w:eastAsia="Times New Roman" w:hAnsi="Arial" w:cs="Arial"/>
          <w:lang w:val="ca-ES"/>
        </w:rPr>
        <w:t xml:space="preserve"> trimestre de l’exercici 20</w:t>
      </w:r>
      <w:r w:rsidR="00844C08" w:rsidRPr="00D811D3">
        <w:rPr>
          <w:rFonts w:ascii="Arial" w:eastAsia="Times New Roman" w:hAnsi="Arial" w:cs="Arial"/>
          <w:highlight w:val="lightGray"/>
          <w:lang w:val="ca-ES"/>
        </w:rPr>
        <w:t>xx</w:t>
      </w:r>
      <w:r w:rsidR="00844C08" w:rsidRPr="00D811D3">
        <w:rPr>
          <w:rFonts w:ascii="Arial" w:eastAsia="Times New Roman" w:hAnsi="Arial" w:cs="Arial"/>
          <w:lang w:val="ca-ES"/>
        </w:rPr>
        <w:t>:</w:t>
      </w:r>
    </w:p>
    <w:p w:rsidR="00096937" w:rsidRPr="00D811D3" w:rsidRDefault="00096937" w:rsidP="00103473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844C08" w:rsidRPr="00D811D3" w:rsidRDefault="00844C08" w:rsidP="00844C08">
      <w:pPr>
        <w:pStyle w:val="Pargrafdellist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b/>
          <w:i/>
        </w:rPr>
      </w:pPr>
      <w:r w:rsidRPr="00D811D3">
        <w:rPr>
          <w:rFonts w:ascii="Arial" w:hAnsi="Arial" w:cs="Arial"/>
          <w:b/>
          <w:i/>
        </w:rPr>
        <w:t>Informació referent a l’actualització dels pressupostos en execució i resum de l’estat d’execució del pressupost acumulat a final de cada trimestre dels ingressos i despeses del pressupost, i dels seus estats complementaris:</w:t>
      </w:r>
    </w:p>
    <w:p w:rsidR="00844C08" w:rsidRPr="00D811D3" w:rsidRDefault="00844C08" w:rsidP="00844C08">
      <w:pPr>
        <w:pStyle w:val="Pargrafdellista"/>
        <w:spacing w:after="0" w:line="240" w:lineRule="auto"/>
        <w:jc w:val="both"/>
        <w:textAlignment w:val="baseline"/>
        <w:rPr>
          <w:rFonts w:ascii="Arial" w:hAnsi="Arial" w:cs="Arial"/>
          <w:b/>
          <w:i/>
        </w:rPr>
      </w:pPr>
      <w:r w:rsidRPr="00D811D3">
        <w:rPr>
          <w:rFonts w:ascii="Arial" w:hAnsi="Arial" w:cs="Arial"/>
          <w:b/>
          <w:i/>
        </w:rPr>
        <w:t>(Formulari 1.1.1; art. 16.1 i 16.5)</w:t>
      </w:r>
    </w:p>
    <w:p w:rsidR="00844C08" w:rsidRPr="00D811D3" w:rsidRDefault="00844C08" w:rsidP="00844C08">
      <w:pPr>
        <w:pStyle w:val="Pargrafdellista"/>
        <w:spacing w:after="0" w:line="240" w:lineRule="auto"/>
        <w:jc w:val="both"/>
        <w:textAlignment w:val="baseline"/>
        <w:rPr>
          <w:rFonts w:ascii="Arial" w:hAnsi="Arial" w:cs="Arial"/>
          <w:b/>
          <w:i/>
        </w:rPr>
      </w:pPr>
    </w:p>
    <w:p w:rsidR="00844C08" w:rsidRPr="00D811D3" w:rsidRDefault="00844C08" w:rsidP="00844C08">
      <w:pPr>
        <w:pStyle w:val="Pargrafdellista"/>
        <w:spacing w:after="0" w:line="240" w:lineRule="auto"/>
        <w:jc w:val="both"/>
        <w:textAlignment w:val="baseline"/>
        <w:rPr>
          <w:rFonts w:ascii="Arial" w:hAnsi="Arial" w:cs="Arial"/>
          <w:b/>
          <w:i/>
        </w:rPr>
      </w:pPr>
      <w:bookmarkStart w:id="0" w:name="_GoBack"/>
      <w:bookmarkEnd w:id="0"/>
    </w:p>
    <w:p w:rsidR="00844C08" w:rsidRPr="00D811D3" w:rsidRDefault="00844C08" w:rsidP="00844C08">
      <w:pPr>
        <w:pStyle w:val="Pargrafdellista"/>
        <w:spacing w:after="0" w:line="240" w:lineRule="auto"/>
        <w:jc w:val="both"/>
        <w:textAlignment w:val="baseline"/>
        <w:rPr>
          <w:rFonts w:ascii="Arial" w:hAnsi="Arial" w:cs="Arial"/>
          <w:b/>
          <w:i/>
        </w:rPr>
      </w:pPr>
    </w:p>
    <w:p w:rsidR="00844C08" w:rsidRPr="00D811D3" w:rsidRDefault="00844C08" w:rsidP="00844C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i/>
          <w:sz w:val="22"/>
          <w:szCs w:val="22"/>
          <w:lang w:val="ca-ES"/>
        </w:rPr>
      </w:pPr>
      <w:r w:rsidRPr="00D811D3">
        <w:rPr>
          <w:rStyle w:val="normaltextrun"/>
          <w:rFonts w:ascii="Arial" w:hAnsi="Arial" w:cs="Arial"/>
          <w:b/>
          <w:i/>
          <w:color w:val="000000"/>
          <w:sz w:val="22"/>
          <w:szCs w:val="22"/>
          <w:lang w:val="ca-ES"/>
        </w:rPr>
        <w:t>Obligacions, </w:t>
      </w:r>
      <w:r w:rsidR="00FE5D36" w:rsidRPr="00D811D3">
        <w:rPr>
          <w:rStyle w:val="spellingerror"/>
          <w:rFonts w:ascii="Arial" w:hAnsi="Arial" w:cs="Arial"/>
          <w:b/>
          <w:i/>
          <w:color w:val="000000"/>
          <w:sz w:val="22"/>
          <w:szCs w:val="22"/>
          <w:lang w:val="ca-ES"/>
        </w:rPr>
        <w:t>venç</w:t>
      </w:r>
      <w:r w:rsidRPr="00D811D3">
        <w:rPr>
          <w:rStyle w:val="spellingerror"/>
          <w:rFonts w:ascii="Arial" w:hAnsi="Arial" w:cs="Arial"/>
          <w:b/>
          <w:i/>
          <w:color w:val="000000"/>
          <w:sz w:val="22"/>
          <w:szCs w:val="22"/>
          <w:lang w:val="ca-ES"/>
        </w:rPr>
        <w:t>udes</w:t>
      </w:r>
      <w:r w:rsidRPr="00D811D3">
        <w:rPr>
          <w:rStyle w:val="normaltextrun"/>
          <w:rFonts w:ascii="Arial" w:hAnsi="Arial" w:cs="Arial"/>
          <w:b/>
          <w:i/>
          <w:color w:val="000000"/>
          <w:sz w:val="22"/>
          <w:szCs w:val="22"/>
          <w:lang w:val="ca-ES"/>
        </w:rPr>
        <w:t>, </w:t>
      </w:r>
      <w:r w:rsidR="00FE5D36" w:rsidRPr="00D811D3">
        <w:rPr>
          <w:rStyle w:val="spellingerror"/>
          <w:rFonts w:ascii="Arial" w:hAnsi="Arial" w:cs="Arial"/>
          <w:b/>
          <w:i/>
          <w:color w:val="000000"/>
          <w:sz w:val="22"/>
          <w:szCs w:val="22"/>
          <w:lang w:val="ca-ES"/>
        </w:rPr>
        <w:t>lí</w:t>
      </w:r>
      <w:r w:rsidRPr="00D811D3">
        <w:rPr>
          <w:rStyle w:val="spellingerror"/>
          <w:rFonts w:ascii="Arial" w:hAnsi="Arial" w:cs="Arial"/>
          <w:b/>
          <w:i/>
          <w:color w:val="000000"/>
          <w:sz w:val="22"/>
          <w:szCs w:val="22"/>
          <w:lang w:val="ca-ES"/>
        </w:rPr>
        <w:t>quides</w:t>
      </w:r>
      <w:r w:rsidRPr="00D811D3">
        <w:rPr>
          <w:rStyle w:val="normaltextrun"/>
          <w:rFonts w:ascii="Arial" w:hAnsi="Arial" w:cs="Arial"/>
          <w:b/>
          <w:i/>
          <w:color w:val="000000"/>
          <w:sz w:val="22"/>
          <w:szCs w:val="22"/>
          <w:lang w:val="ca-ES"/>
        </w:rPr>
        <w:t>, </w:t>
      </w:r>
      <w:r w:rsidRPr="00D811D3">
        <w:rPr>
          <w:rStyle w:val="spellingerror"/>
          <w:rFonts w:ascii="Arial" w:hAnsi="Arial" w:cs="Arial"/>
          <w:b/>
          <w:i/>
          <w:color w:val="000000"/>
          <w:sz w:val="22"/>
          <w:szCs w:val="22"/>
          <w:lang w:val="ca-ES"/>
        </w:rPr>
        <w:t>exigibles</w:t>
      </w:r>
      <w:r w:rsidRPr="00D811D3">
        <w:rPr>
          <w:rStyle w:val="normaltextrun"/>
          <w:rFonts w:ascii="Arial" w:hAnsi="Arial" w:cs="Arial"/>
          <w:b/>
          <w:i/>
          <w:color w:val="000000"/>
          <w:sz w:val="22"/>
          <w:szCs w:val="22"/>
          <w:lang w:val="ca-ES"/>
        </w:rPr>
        <w:t> </w:t>
      </w:r>
      <w:r w:rsidRPr="00D811D3">
        <w:rPr>
          <w:rStyle w:val="spellingerror"/>
          <w:rFonts w:ascii="Arial" w:hAnsi="Arial" w:cs="Arial"/>
          <w:b/>
          <w:i/>
          <w:color w:val="000000"/>
          <w:sz w:val="22"/>
          <w:szCs w:val="22"/>
          <w:lang w:val="ca-ES"/>
        </w:rPr>
        <w:t>i</w:t>
      </w:r>
      <w:r w:rsidRPr="00D811D3">
        <w:rPr>
          <w:rStyle w:val="normaltextrun"/>
          <w:rFonts w:ascii="Arial" w:hAnsi="Arial" w:cs="Arial"/>
          <w:b/>
          <w:i/>
          <w:color w:val="000000"/>
          <w:sz w:val="22"/>
          <w:szCs w:val="22"/>
          <w:lang w:val="ca-ES"/>
        </w:rPr>
        <w:t> no </w:t>
      </w:r>
      <w:r w:rsidRPr="00D811D3">
        <w:rPr>
          <w:rStyle w:val="spellingerror"/>
          <w:rFonts w:ascii="Arial" w:hAnsi="Arial" w:cs="Arial"/>
          <w:b/>
          <w:i/>
          <w:color w:val="000000"/>
          <w:sz w:val="22"/>
          <w:szCs w:val="22"/>
          <w:lang w:val="ca-ES"/>
        </w:rPr>
        <w:t>imputades</w:t>
      </w:r>
      <w:r w:rsidRPr="00D811D3">
        <w:rPr>
          <w:rStyle w:val="normaltextrun"/>
          <w:rFonts w:ascii="Arial" w:hAnsi="Arial" w:cs="Arial"/>
          <w:b/>
          <w:i/>
          <w:color w:val="000000"/>
          <w:sz w:val="22"/>
          <w:szCs w:val="22"/>
          <w:lang w:val="ca-ES"/>
        </w:rPr>
        <w:t> a </w:t>
      </w:r>
      <w:r w:rsidRPr="00D811D3">
        <w:rPr>
          <w:rStyle w:val="spellingerror"/>
          <w:rFonts w:ascii="Arial" w:hAnsi="Arial" w:cs="Arial"/>
          <w:b/>
          <w:i/>
          <w:color w:val="000000"/>
          <w:sz w:val="22"/>
          <w:szCs w:val="22"/>
          <w:lang w:val="ca-ES"/>
        </w:rPr>
        <w:t>pressupost</w:t>
      </w:r>
      <w:r w:rsidRPr="00D811D3">
        <w:rPr>
          <w:rStyle w:val="eop"/>
          <w:rFonts w:ascii="Arial" w:hAnsi="Arial" w:cs="Arial"/>
          <w:b/>
          <w:i/>
          <w:sz w:val="22"/>
          <w:szCs w:val="22"/>
          <w:lang w:val="ca-ES"/>
        </w:rPr>
        <w:t>​:</w:t>
      </w:r>
    </w:p>
    <w:p w:rsidR="00844C08" w:rsidRPr="00D811D3" w:rsidRDefault="00844C08" w:rsidP="00844C0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i/>
          <w:sz w:val="22"/>
          <w:szCs w:val="22"/>
          <w:lang w:val="ca-ES"/>
        </w:rPr>
      </w:pPr>
      <w:r w:rsidRPr="00D811D3">
        <w:rPr>
          <w:rStyle w:val="eop"/>
          <w:rFonts w:ascii="Arial" w:hAnsi="Arial" w:cs="Arial"/>
          <w:b/>
          <w:i/>
          <w:sz w:val="22"/>
          <w:szCs w:val="22"/>
          <w:lang w:val="ca-ES"/>
        </w:rPr>
        <w:t>(Formulari IB.5; art. 16.2)</w:t>
      </w:r>
    </w:p>
    <w:p w:rsidR="00844C08" w:rsidRPr="00D811D3" w:rsidRDefault="00844C08" w:rsidP="00844C0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i/>
          <w:sz w:val="22"/>
          <w:szCs w:val="22"/>
          <w:lang w:val="ca-ES"/>
        </w:rPr>
      </w:pPr>
    </w:p>
    <w:p w:rsidR="00844C08" w:rsidRPr="00D811D3" w:rsidRDefault="00844C08" w:rsidP="00844C0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i/>
          <w:sz w:val="22"/>
          <w:szCs w:val="22"/>
          <w:lang w:val="ca-ES"/>
        </w:rPr>
      </w:pPr>
    </w:p>
    <w:p w:rsidR="00844C08" w:rsidRPr="00D811D3" w:rsidRDefault="00844C08" w:rsidP="00844C0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i/>
          <w:sz w:val="22"/>
          <w:szCs w:val="22"/>
          <w:lang w:val="ca-ES"/>
        </w:rPr>
      </w:pPr>
    </w:p>
    <w:p w:rsidR="00844C08" w:rsidRPr="00D811D3" w:rsidRDefault="00844C08" w:rsidP="00844C08">
      <w:pPr>
        <w:pStyle w:val="Pargrafdellista"/>
        <w:numPr>
          <w:ilvl w:val="0"/>
          <w:numId w:val="14"/>
        </w:numPr>
        <w:spacing w:after="0" w:line="240" w:lineRule="auto"/>
        <w:jc w:val="both"/>
        <w:textAlignment w:val="baseline"/>
        <w:rPr>
          <w:rStyle w:val="spellingerror"/>
          <w:rFonts w:ascii="Arial" w:hAnsi="Arial" w:cs="Arial"/>
          <w:b/>
          <w:i/>
        </w:rPr>
      </w:pPr>
      <w:r w:rsidRPr="00D811D3">
        <w:rPr>
          <w:rStyle w:val="spellingerror"/>
          <w:rFonts w:ascii="Arial" w:hAnsi="Arial" w:cs="Arial"/>
          <w:b/>
          <w:i/>
          <w:color w:val="000000"/>
        </w:rPr>
        <w:t xml:space="preserve">Informació que permeti relacionar el saldo resultant dels ingressos i </w:t>
      </w:r>
      <w:r w:rsidR="004A2126" w:rsidRPr="00D811D3">
        <w:rPr>
          <w:rStyle w:val="spellingerror"/>
          <w:rFonts w:ascii="Arial" w:hAnsi="Arial" w:cs="Arial"/>
          <w:b/>
          <w:i/>
          <w:color w:val="000000"/>
        </w:rPr>
        <w:t>despeses</w:t>
      </w:r>
      <w:r w:rsidRPr="00D811D3">
        <w:rPr>
          <w:rStyle w:val="spellingerror"/>
          <w:rFonts w:ascii="Arial" w:hAnsi="Arial" w:cs="Arial"/>
          <w:b/>
          <w:i/>
          <w:color w:val="000000"/>
        </w:rPr>
        <w:t xml:space="preserve"> del</w:t>
      </w:r>
      <w:r w:rsidR="00F0396B" w:rsidRPr="00D811D3">
        <w:rPr>
          <w:rStyle w:val="spellingerror"/>
          <w:rFonts w:ascii="Arial" w:hAnsi="Arial" w:cs="Arial"/>
          <w:b/>
          <w:i/>
          <w:color w:val="000000"/>
        </w:rPr>
        <w:t>s</w:t>
      </w:r>
      <w:r w:rsidRPr="00D811D3">
        <w:rPr>
          <w:rStyle w:val="spellingerror"/>
          <w:rFonts w:ascii="Arial" w:hAnsi="Arial" w:cs="Arial"/>
          <w:b/>
          <w:i/>
          <w:color w:val="000000"/>
        </w:rPr>
        <w:t xml:space="preserve"> pressupostos amb la </w:t>
      </w:r>
      <w:r w:rsidR="004A2126" w:rsidRPr="00D811D3">
        <w:rPr>
          <w:rStyle w:val="spellingerror"/>
          <w:rFonts w:ascii="Arial" w:hAnsi="Arial" w:cs="Arial"/>
          <w:b/>
          <w:i/>
          <w:color w:val="000000"/>
        </w:rPr>
        <w:t>capacitat</w:t>
      </w:r>
      <w:r w:rsidRPr="00D811D3">
        <w:rPr>
          <w:rStyle w:val="spellingerror"/>
          <w:rFonts w:ascii="Arial" w:hAnsi="Arial" w:cs="Arial"/>
          <w:b/>
          <w:i/>
          <w:color w:val="000000"/>
        </w:rPr>
        <w:t xml:space="preserve"> o </w:t>
      </w:r>
      <w:r w:rsidR="004A2126" w:rsidRPr="00D811D3">
        <w:rPr>
          <w:rStyle w:val="spellingerror"/>
          <w:rFonts w:ascii="Arial" w:hAnsi="Arial" w:cs="Arial"/>
          <w:b/>
          <w:i/>
          <w:color w:val="000000"/>
        </w:rPr>
        <w:t>necessitat</w:t>
      </w:r>
      <w:r w:rsidRPr="00D811D3">
        <w:rPr>
          <w:rStyle w:val="spellingerror"/>
          <w:rFonts w:ascii="Arial" w:hAnsi="Arial" w:cs="Arial"/>
          <w:b/>
          <w:i/>
          <w:color w:val="000000"/>
        </w:rPr>
        <w:t xml:space="preserve"> de finançament, calculada conforme a les </w:t>
      </w:r>
      <w:r w:rsidR="004A2126" w:rsidRPr="00D811D3">
        <w:rPr>
          <w:rStyle w:val="spellingerror"/>
          <w:rFonts w:ascii="Arial" w:hAnsi="Arial" w:cs="Arial"/>
          <w:b/>
          <w:i/>
          <w:color w:val="000000"/>
        </w:rPr>
        <w:t>normes</w:t>
      </w:r>
      <w:r w:rsidRPr="00D811D3">
        <w:rPr>
          <w:rStyle w:val="spellingerror"/>
          <w:rFonts w:ascii="Arial" w:hAnsi="Arial" w:cs="Arial"/>
          <w:b/>
          <w:i/>
          <w:color w:val="000000"/>
        </w:rPr>
        <w:t xml:space="preserve"> del Sistema Europeu de Comptes, i actualització de l’informe de la intervenció del compliment de l’objectiu d’estabilitat i del </w:t>
      </w:r>
      <w:r w:rsidR="004A2126" w:rsidRPr="00D811D3">
        <w:rPr>
          <w:rStyle w:val="spellingerror"/>
          <w:rFonts w:ascii="Arial" w:hAnsi="Arial" w:cs="Arial"/>
          <w:b/>
          <w:i/>
          <w:color w:val="000000"/>
        </w:rPr>
        <w:t>límit</w:t>
      </w:r>
      <w:r w:rsidRPr="00D811D3">
        <w:rPr>
          <w:rStyle w:val="spellingerror"/>
          <w:rFonts w:ascii="Arial" w:hAnsi="Arial" w:cs="Arial"/>
          <w:b/>
          <w:i/>
          <w:color w:val="000000"/>
        </w:rPr>
        <w:t xml:space="preserve"> del deute:</w:t>
      </w:r>
    </w:p>
    <w:p w:rsidR="00844C08" w:rsidRPr="00D811D3" w:rsidRDefault="00844C08" w:rsidP="00844C08">
      <w:pPr>
        <w:pStyle w:val="Pargrafdellista"/>
        <w:spacing w:after="0" w:line="240" w:lineRule="auto"/>
        <w:jc w:val="both"/>
        <w:textAlignment w:val="baseline"/>
        <w:rPr>
          <w:rStyle w:val="spellingerror"/>
          <w:rFonts w:ascii="Arial" w:hAnsi="Arial" w:cs="Arial"/>
          <w:b/>
          <w:i/>
          <w:color w:val="000000"/>
        </w:rPr>
      </w:pPr>
      <w:r w:rsidRPr="00D811D3">
        <w:rPr>
          <w:rStyle w:val="spellingerror"/>
          <w:rFonts w:ascii="Arial" w:hAnsi="Arial" w:cs="Arial"/>
          <w:b/>
          <w:i/>
          <w:color w:val="000000"/>
        </w:rPr>
        <w:t xml:space="preserve">(Excels facilitats pel servei d’assistència; art. 16.3 </w:t>
      </w:r>
      <w:r w:rsidR="00F0396B" w:rsidRPr="00D811D3">
        <w:rPr>
          <w:rStyle w:val="spellingerror"/>
          <w:rFonts w:ascii="Arial" w:hAnsi="Arial" w:cs="Arial"/>
          <w:b/>
          <w:i/>
          <w:color w:val="000000"/>
        </w:rPr>
        <w:t>i</w:t>
      </w:r>
      <w:r w:rsidRPr="00D811D3">
        <w:rPr>
          <w:rStyle w:val="spellingerror"/>
          <w:rFonts w:ascii="Arial" w:hAnsi="Arial" w:cs="Arial"/>
          <w:b/>
          <w:i/>
          <w:color w:val="000000"/>
        </w:rPr>
        <w:t xml:space="preserve"> 4)</w:t>
      </w:r>
    </w:p>
    <w:p w:rsidR="00844C08" w:rsidRPr="00D811D3" w:rsidRDefault="00844C08" w:rsidP="00844C08">
      <w:pPr>
        <w:pStyle w:val="Pargrafdellista"/>
        <w:spacing w:after="0" w:line="240" w:lineRule="auto"/>
        <w:jc w:val="both"/>
        <w:textAlignment w:val="baseline"/>
        <w:rPr>
          <w:rStyle w:val="spellingerror"/>
          <w:rFonts w:ascii="Arial" w:hAnsi="Arial" w:cs="Arial"/>
          <w:b/>
          <w:i/>
          <w:color w:val="000000"/>
        </w:rPr>
      </w:pPr>
    </w:p>
    <w:p w:rsidR="00844C08" w:rsidRPr="00D811D3" w:rsidRDefault="00844C08" w:rsidP="00844C08">
      <w:pPr>
        <w:pStyle w:val="Pargrafdellista"/>
        <w:spacing w:after="0" w:line="240" w:lineRule="auto"/>
        <w:jc w:val="both"/>
        <w:textAlignment w:val="baseline"/>
        <w:rPr>
          <w:rStyle w:val="spellingerror"/>
          <w:rFonts w:ascii="Arial" w:hAnsi="Arial" w:cs="Arial"/>
          <w:b/>
          <w:i/>
          <w:color w:val="000000"/>
        </w:rPr>
      </w:pPr>
    </w:p>
    <w:p w:rsidR="00844C08" w:rsidRPr="00D811D3" w:rsidRDefault="00844C08" w:rsidP="00844C08">
      <w:pPr>
        <w:pStyle w:val="Pargrafdellista"/>
        <w:spacing w:after="0" w:line="240" w:lineRule="auto"/>
        <w:jc w:val="both"/>
        <w:textAlignment w:val="baseline"/>
        <w:rPr>
          <w:rStyle w:val="spellingerror"/>
          <w:rFonts w:ascii="Arial" w:hAnsi="Arial" w:cs="Arial"/>
          <w:b/>
          <w:i/>
        </w:rPr>
      </w:pPr>
    </w:p>
    <w:p w:rsidR="00135AA3" w:rsidRPr="00D811D3" w:rsidRDefault="00135AA3" w:rsidP="00844C08">
      <w:pPr>
        <w:pStyle w:val="Pargrafdellista"/>
        <w:numPr>
          <w:ilvl w:val="0"/>
          <w:numId w:val="14"/>
        </w:numPr>
        <w:spacing w:after="0" w:line="240" w:lineRule="auto"/>
        <w:jc w:val="both"/>
        <w:textAlignment w:val="baseline"/>
        <w:rPr>
          <w:rStyle w:val="normaltextrun"/>
          <w:rFonts w:ascii="Arial" w:hAnsi="Arial" w:cs="Arial"/>
          <w:b/>
          <w:i/>
        </w:rPr>
      </w:pPr>
      <w:r w:rsidRPr="00D811D3">
        <w:rPr>
          <w:rStyle w:val="normaltextrun"/>
          <w:rFonts w:ascii="Arial" w:hAnsi="Arial" w:cs="Arial"/>
          <w:b/>
          <w:i/>
          <w:color w:val="222222"/>
        </w:rPr>
        <w:t>D</w:t>
      </w:r>
      <w:r w:rsidRPr="00D811D3">
        <w:rPr>
          <w:rStyle w:val="normaltextrun"/>
          <w:rFonts w:ascii="Arial" w:hAnsi="Arial" w:cs="Arial"/>
          <w:b/>
          <w:i/>
          <w:color w:val="000000"/>
        </w:rPr>
        <w:t>ades </w:t>
      </w:r>
      <w:r w:rsidRPr="00D811D3">
        <w:rPr>
          <w:rStyle w:val="spellingerror"/>
          <w:rFonts w:ascii="Arial" w:hAnsi="Arial" w:cs="Arial"/>
          <w:b/>
          <w:i/>
          <w:color w:val="000000"/>
        </w:rPr>
        <w:t>d'execució</w:t>
      </w:r>
      <w:r w:rsidRPr="00D811D3">
        <w:rPr>
          <w:rStyle w:val="normaltextrun"/>
          <w:rFonts w:ascii="Arial" w:hAnsi="Arial" w:cs="Arial"/>
          <w:b/>
          <w:i/>
          <w:color w:val="000000"/>
        </w:rPr>
        <w:t> </w:t>
      </w:r>
      <w:r w:rsidRPr="00D811D3">
        <w:rPr>
          <w:rStyle w:val="spellingerror"/>
          <w:rFonts w:ascii="Arial" w:hAnsi="Arial" w:cs="Arial"/>
          <w:b/>
          <w:i/>
          <w:color w:val="000000"/>
        </w:rPr>
        <w:t>previstos</w:t>
      </w:r>
      <w:r w:rsidRPr="00D811D3">
        <w:rPr>
          <w:rStyle w:val="normaltextrun"/>
          <w:rFonts w:ascii="Arial" w:hAnsi="Arial" w:cs="Arial"/>
          <w:b/>
          <w:i/>
          <w:color w:val="000000"/>
        </w:rPr>
        <w:t> </w:t>
      </w:r>
      <w:r w:rsidRPr="00D811D3">
        <w:rPr>
          <w:rStyle w:val="spellingerror"/>
          <w:rFonts w:ascii="Arial" w:hAnsi="Arial" w:cs="Arial"/>
          <w:b/>
          <w:i/>
          <w:color w:val="000000"/>
        </w:rPr>
        <w:t>en</w:t>
      </w:r>
      <w:r w:rsidRPr="00D811D3">
        <w:rPr>
          <w:rStyle w:val="normaltextrun"/>
          <w:rFonts w:ascii="Arial" w:hAnsi="Arial" w:cs="Arial"/>
          <w:b/>
          <w:i/>
          <w:color w:val="000000"/>
        </w:rPr>
        <w:t> </w:t>
      </w:r>
      <w:r w:rsidRPr="00D811D3">
        <w:rPr>
          <w:rStyle w:val="spellingerror"/>
          <w:rFonts w:ascii="Arial" w:hAnsi="Arial" w:cs="Arial"/>
          <w:b/>
          <w:i/>
          <w:color w:val="000000"/>
        </w:rPr>
        <w:t>els</w:t>
      </w:r>
      <w:r w:rsidRPr="00D811D3">
        <w:rPr>
          <w:rStyle w:val="normaltextrun"/>
          <w:rFonts w:ascii="Arial" w:hAnsi="Arial" w:cs="Arial"/>
          <w:b/>
          <w:i/>
          <w:color w:val="000000"/>
        </w:rPr>
        <w:t> </w:t>
      </w:r>
      <w:r w:rsidRPr="00D811D3">
        <w:rPr>
          <w:rStyle w:val="spellingerror"/>
          <w:rFonts w:ascii="Arial" w:hAnsi="Arial" w:cs="Arial"/>
          <w:b/>
          <w:i/>
          <w:color w:val="000000"/>
        </w:rPr>
        <w:t>apartats</w:t>
      </w:r>
      <w:r w:rsidRPr="00D811D3">
        <w:rPr>
          <w:rStyle w:val="normaltextrun"/>
          <w:rFonts w:ascii="Arial" w:hAnsi="Arial" w:cs="Arial"/>
          <w:b/>
          <w:i/>
          <w:color w:val="000000"/>
        </w:rPr>
        <w:t> 1 </w:t>
      </w:r>
      <w:r w:rsidRPr="00D811D3">
        <w:rPr>
          <w:rStyle w:val="spellingerror"/>
          <w:rFonts w:ascii="Arial" w:hAnsi="Arial" w:cs="Arial"/>
          <w:b/>
          <w:i/>
          <w:color w:val="000000"/>
        </w:rPr>
        <w:t>i</w:t>
      </w:r>
      <w:r w:rsidRPr="00D811D3">
        <w:rPr>
          <w:rStyle w:val="normaltextrun"/>
          <w:rFonts w:ascii="Arial" w:hAnsi="Arial" w:cs="Arial"/>
          <w:b/>
          <w:i/>
          <w:color w:val="000000"/>
        </w:rPr>
        <w:t xml:space="preserve"> 2 de l’article 7 relatius a les unitats integrants del sector administracions públiques de la </w:t>
      </w:r>
      <w:r w:rsidR="004A2126" w:rsidRPr="00D811D3">
        <w:rPr>
          <w:rStyle w:val="normaltextrun"/>
          <w:rFonts w:ascii="Arial" w:hAnsi="Arial" w:cs="Arial"/>
          <w:b/>
          <w:i/>
          <w:color w:val="000000"/>
        </w:rPr>
        <w:t>comptabilitat</w:t>
      </w:r>
      <w:r w:rsidR="00F0396B" w:rsidRPr="00D811D3">
        <w:rPr>
          <w:rStyle w:val="normaltextrun"/>
          <w:rFonts w:ascii="Arial" w:hAnsi="Arial" w:cs="Arial"/>
          <w:b/>
          <w:i/>
          <w:color w:val="000000"/>
        </w:rPr>
        <w:t xml:space="preserve"> nacional, </w:t>
      </w:r>
      <w:r w:rsidRPr="00D811D3">
        <w:rPr>
          <w:rStyle w:val="normaltextrun"/>
          <w:rFonts w:ascii="Arial" w:hAnsi="Arial" w:cs="Arial"/>
          <w:b/>
          <w:i/>
          <w:color w:val="000000"/>
        </w:rPr>
        <w:t xml:space="preserve">així com el número d’efectius referits a l’últim dia del </w:t>
      </w:r>
      <w:r w:rsidR="004A2126" w:rsidRPr="00D811D3">
        <w:rPr>
          <w:rStyle w:val="normaltextrun"/>
          <w:rFonts w:ascii="Arial" w:hAnsi="Arial" w:cs="Arial"/>
          <w:b/>
          <w:i/>
          <w:color w:val="000000"/>
        </w:rPr>
        <w:t>trimestre</w:t>
      </w:r>
      <w:r w:rsidRPr="00D811D3">
        <w:rPr>
          <w:rStyle w:val="normaltextrun"/>
          <w:rFonts w:ascii="Arial" w:hAnsi="Arial" w:cs="Arial"/>
          <w:b/>
          <w:i/>
          <w:color w:val="000000"/>
        </w:rPr>
        <w:t xml:space="preserve"> anterior:</w:t>
      </w:r>
    </w:p>
    <w:p w:rsidR="00844C08" w:rsidRPr="00D811D3" w:rsidRDefault="00135AA3" w:rsidP="00F0396B">
      <w:pPr>
        <w:pStyle w:val="Pargrafdellista"/>
        <w:spacing w:after="0" w:line="240" w:lineRule="auto"/>
        <w:jc w:val="both"/>
        <w:textAlignment w:val="baseline"/>
        <w:rPr>
          <w:rFonts w:ascii="Arial" w:hAnsi="Arial" w:cs="Arial"/>
          <w:b/>
          <w:i/>
        </w:rPr>
      </w:pPr>
      <w:r w:rsidRPr="00D811D3">
        <w:rPr>
          <w:rStyle w:val="normaltextrun"/>
          <w:rFonts w:ascii="Arial" w:hAnsi="Arial" w:cs="Arial"/>
          <w:b/>
          <w:i/>
          <w:color w:val="222222"/>
        </w:rPr>
        <w:t>(Formulari 1.12; art. 16.9)</w:t>
      </w:r>
    </w:p>
    <w:sectPr w:rsidR="00844C08" w:rsidRPr="00D811D3" w:rsidSect="00844C08">
      <w:head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62" w:rsidRDefault="00F65862">
      <w:pPr>
        <w:spacing w:after="0" w:line="240" w:lineRule="auto"/>
      </w:pPr>
      <w:r>
        <w:separator/>
      </w:r>
    </w:p>
  </w:endnote>
  <w:endnote w:type="continuationSeparator" w:id="0">
    <w:p w:rsidR="00F65862" w:rsidRDefault="00F6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62" w:rsidRDefault="00F65862">
      <w:pPr>
        <w:spacing w:after="0" w:line="240" w:lineRule="auto"/>
      </w:pPr>
      <w:r>
        <w:separator/>
      </w:r>
    </w:p>
  </w:footnote>
  <w:footnote w:type="continuationSeparator" w:id="0">
    <w:p w:rsidR="00F65862" w:rsidRDefault="00F6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36" w:rsidRPr="00FE5D36" w:rsidRDefault="00C7758C">
    <w:pPr>
      <w:pStyle w:val="Capalera"/>
      <w:rPr>
        <w:b/>
        <w:noProof/>
        <w:lang w:val="ca-ES" w:eastAsia="es-ES"/>
      </w:rPr>
    </w:pPr>
    <w:r w:rsidRPr="00FE5D36">
      <w:rPr>
        <w:b/>
        <w:noProof/>
        <w:lang w:val="ca-ES" w:eastAsia="es-ES"/>
      </w:rPr>
      <w:t>[NOM ENTITAT LOCAL]</w:t>
    </w:r>
  </w:p>
  <w:p w:rsidR="00FE5D36" w:rsidRPr="00F0396B" w:rsidRDefault="00FE5D36" w:rsidP="00FE5D36">
    <w:pPr>
      <w:pStyle w:val="Capalera"/>
      <w:jc w:val="right"/>
      <w:rPr>
        <w:i/>
        <w:noProof/>
        <w:color w:val="A6A6A6" w:themeColor="background1" w:themeShade="A6"/>
        <w:sz w:val="20"/>
        <w:szCs w:val="20"/>
        <w:lang w:val="ca-ES" w:eastAsia="es-ES"/>
      </w:rPr>
    </w:pPr>
    <w:r w:rsidRPr="00F0396B">
      <w:rPr>
        <w:i/>
        <w:noProof/>
        <w:color w:val="A6A6A6" w:themeColor="background1" w:themeShade="A6"/>
        <w:sz w:val="20"/>
        <w:szCs w:val="20"/>
        <w:lang w:val="ca-ES" w:eastAsia="es-ES"/>
      </w:rPr>
      <w:t>Model informe de l’execució pressupostària trimestral_v20220406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245"/>
    <w:multiLevelType w:val="hybridMultilevel"/>
    <w:tmpl w:val="2BF015CA"/>
    <w:lvl w:ilvl="0" w:tplc="BF90A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DEB"/>
    <w:multiLevelType w:val="hybridMultilevel"/>
    <w:tmpl w:val="73B41E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774086"/>
    <w:multiLevelType w:val="hybridMultilevel"/>
    <w:tmpl w:val="112C019C"/>
    <w:lvl w:ilvl="0" w:tplc="BF90A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97636"/>
    <w:multiLevelType w:val="hybridMultilevel"/>
    <w:tmpl w:val="6F5C7A52"/>
    <w:lvl w:ilvl="0" w:tplc="3C481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62460"/>
    <w:multiLevelType w:val="hybridMultilevel"/>
    <w:tmpl w:val="4E78E5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B590811"/>
    <w:multiLevelType w:val="hybridMultilevel"/>
    <w:tmpl w:val="6C14B008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325A9C"/>
    <w:multiLevelType w:val="hybridMultilevel"/>
    <w:tmpl w:val="A92C819C"/>
    <w:lvl w:ilvl="0" w:tplc="3C481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733EF"/>
    <w:multiLevelType w:val="hybridMultilevel"/>
    <w:tmpl w:val="DBD87024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B36389"/>
    <w:multiLevelType w:val="hybridMultilevel"/>
    <w:tmpl w:val="1E3C544A"/>
    <w:lvl w:ilvl="0" w:tplc="19DEC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64A92"/>
    <w:multiLevelType w:val="hybridMultilevel"/>
    <w:tmpl w:val="2F4CE7B0"/>
    <w:lvl w:ilvl="0" w:tplc="BF90A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0383E"/>
    <w:multiLevelType w:val="hybridMultilevel"/>
    <w:tmpl w:val="B78296EE"/>
    <w:lvl w:ilvl="0" w:tplc="BF90A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761724"/>
    <w:multiLevelType w:val="hybridMultilevel"/>
    <w:tmpl w:val="D6EA825A"/>
    <w:lvl w:ilvl="0" w:tplc="040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BF0A79"/>
    <w:multiLevelType w:val="hybridMultilevel"/>
    <w:tmpl w:val="0A2EC3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73"/>
    <w:rsid w:val="00004D0B"/>
    <w:rsid w:val="00012612"/>
    <w:rsid w:val="00020FEE"/>
    <w:rsid w:val="00024A3C"/>
    <w:rsid w:val="0003048E"/>
    <w:rsid w:val="00033126"/>
    <w:rsid w:val="000432DD"/>
    <w:rsid w:val="000441DE"/>
    <w:rsid w:val="00051389"/>
    <w:rsid w:val="00051DE0"/>
    <w:rsid w:val="00076A05"/>
    <w:rsid w:val="0009637E"/>
    <w:rsid w:val="00096937"/>
    <w:rsid w:val="000A743E"/>
    <w:rsid w:val="000B483F"/>
    <w:rsid w:val="000E3E56"/>
    <w:rsid w:val="000E5144"/>
    <w:rsid w:val="00103473"/>
    <w:rsid w:val="0011030C"/>
    <w:rsid w:val="00135AA3"/>
    <w:rsid w:val="00146FBB"/>
    <w:rsid w:val="00156D14"/>
    <w:rsid w:val="00157A65"/>
    <w:rsid w:val="00163B20"/>
    <w:rsid w:val="00170DD3"/>
    <w:rsid w:val="00174B05"/>
    <w:rsid w:val="00177408"/>
    <w:rsid w:val="001819F3"/>
    <w:rsid w:val="00183519"/>
    <w:rsid w:val="001860F0"/>
    <w:rsid w:val="001B1375"/>
    <w:rsid w:val="001B2392"/>
    <w:rsid w:val="001B5C0D"/>
    <w:rsid w:val="001B6DF4"/>
    <w:rsid w:val="001C179F"/>
    <w:rsid w:val="001D4603"/>
    <w:rsid w:val="001D766C"/>
    <w:rsid w:val="001F1E8C"/>
    <w:rsid w:val="002032BA"/>
    <w:rsid w:val="00221484"/>
    <w:rsid w:val="00221B42"/>
    <w:rsid w:val="00222DFF"/>
    <w:rsid w:val="002232EF"/>
    <w:rsid w:val="00227D08"/>
    <w:rsid w:val="002515E1"/>
    <w:rsid w:val="00254F4E"/>
    <w:rsid w:val="00284654"/>
    <w:rsid w:val="00284AC4"/>
    <w:rsid w:val="002B2B8A"/>
    <w:rsid w:val="002C3DB8"/>
    <w:rsid w:val="002C3EB5"/>
    <w:rsid w:val="002D00AF"/>
    <w:rsid w:val="002D7281"/>
    <w:rsid w:val="002E7EAB"/>
    <w:rsid w:val="0030675D"/>
    <w:rsid w:val="00306977"/>
    <w:rsid w:val="0031607F"/>
    <w:rsid w:val="00324A56"/>
    <w:rsid w:val="003334D6"/>
    <w:rsid w:val="00335469"/>
    <w:rsid w:val="00340CC1"/>
    <w:rsid w:val="00354EF6"/>
    <w:rsid w:val="00355458"/>
    <w:rsid w:val="003609F2"/>
    <w:rsid w:val="00360C17"/>
    <w:rsid w:val="00364971"/>
    <w:rsid w:val="00364E25"/>
    <w:rsid w:val="00387591"/>
    <w:rsid w:val="003A43B8"/>
    <w:rsid w:val="003A70CB"/>
    <w:rsid w:val="003B63D1"/>
    <w:rsid w:val="003C30D6"/>
    <w:rsid w:val="003C54DE"/>
    <w:rsid w:val="003D0D0A"/>
    <w:rsid w:val="003D22AF"/>
    <w:rsid w:val="003D4245"/>
    <w:rsid w:val="003D46F0"/>
    <w:rsid w:val="0040292E"/>
    <w:rsid w:val="004047B5"/>
    <w:rsid w:val="00421A54"/>
    <w:rsid w:val="004268EA"/>
    <w:rsid w:val="004402F5"/>
    <w:rsid w:val="00451F53"/>
    <w:rsid w:val="00453468"/>
    <w:rsid w:val="0046690A"/>
    <w:rsid w:val="00467098"/>
    <w:rsid w:val="004720F3"/>
    <w:rsid w:val="00474C2D"/>
    <w:rsid w:val="00496E2C"/>
    <w:rsid w:val="004A1E0C"/>
    <w:rsid w:val="004A2126"/>
    <w:rsid w:val="004A5425"/>
    <w:rsid w:val="004B2BB5"/>
    <w:rsid w:val="004B7BA8"/>
    <w:rsid w:val="004C231E"/>
    <w:rsid w:val="004D34BD"/>
    <w:rsid w:val="004E4295"/>
    <w:rsid w:val="004E4408"/>
    <w:rsid w:val="004F5409"/>
    <w:rsid w:val="005005B5"/>
    <w:rsid w:val="005009B2"/>
    <w:rsid w:val="00511834"/>
    <w:rsid w:val="0052090B"/>
    <w:rsid w:val="005316C0"/>
    <w:rsid w:val="00550DC0"/>
    <w:rsid w:val="00551B9A"/>
    <w:rsid w:val="005544DD"/>
    <w:rsid w:val="00573E49"/>
    <w:rsid w:val="00575BF4"/>
    <w:rsid w:val="00580FFE"/>
    <w:rsid w:val="005A58BB"/>
    <w:rsid w:val="005A7759"/>
    <w:rsid w:val="005B5BB2"/>
    <w:rsid w:val="005C1D39"/>
    <w:rsid w:val="005C4AC0"/>
    <w:rsid w:val="005E2F3B"/>
    <w:rsid w:val="005E67B9"/>
    <w:rsid w:val="005F6F97"/>
    <w:rsid w:val="005F7BB2"/>
    <w:rsid w:val="005F7EB3"/>
    <w:rsid w:val="00602DAA"/>
    <w:rsid w:val="00603DA3"/>
    <w:rsid w:val="00610E8F"/>
    <w:rsid w:val="00617B47"/>
    <w:rsid w:val="00621CDF"/>
    <w:rsid w:val="006225FE"/>
    <w:rsid w:val="00624E90"/>
    <w:rsid w:val="00635673"/>
    <w:rsid w:val="0064016D"/>
    <w:rsid w:val="00644532"/>
    <w:rsid w:val="006452AC"/>
    <w:rsid w:val="00667149"/>
    <w:rsid w:val="00670F8C"/>
    <w:rsid w:val="00680B40"/>
    <w:rsid w:val="00682338"/>
    <w:rsid w:val="00687916"/>
    <w:rsid w:val="00695593"/>
    <w:rsid w:val="006A3291"/>
    <w:rsid w:val="006A69B0"/>
    <w:rsid w:val="006B05E2"/>
    <w:rsid w:val="006F47D7"/>
    <w:rsid w:val="00717EE7"/>
    <w:rsid w:val="007211E1"/>
    <w:rsid w:val="0073244B"/>
    <w:rsid w:val="00742195"/>
    <w:rsid w:val="0074342F"/>
    <w:rsid w:val="00770745"/>
    <w:rsid w:val="007730A2"/>
    <w:rsid w:val="00773779"/>
    <w:rsid w:val="00783424"/>
    <w:rsid w:val="007C63D2"/>
    <w:rsid w:val="007D4E88"/>
    <w:rsid w:val="007F0F36"/>
    <w:rsid w:val="007F7CD9"/>
    <w:rsid w:val="007F7CEF"/>
    <w:rsid w:val="00804652"/>
    <w:rsid w:val="00831AEF"/>
    <w:rsid w:val="00832642"/>
    <w:rsid w:val="00844C08"/>
    <w:rsid w:val="008661CE"/>
    <w:rsid w:val="0089368A"/>
    <w:rsid w:val="00897612"/>
    <w:rsid w:val="008B06FC"/>
    <w:rsid w:val="008B43FC"/>
    <w:rsid w:val="008C0F88"/>
    <w:rsid w:val="008C1C59"/>
    <w:rsid w:val="008C60D0"/>
    <w:rsid w:val="008E156F"/>
    <w:rsid w:val="00902754"/>
    <w:rsid w:val="00916266"/>
    <w:rsid w:val="00932892"/>
    <w:rsid w:val="00932AD0"/>
    <w:rsid w:val="009348DA"/>
    <w:rsid w:val="00937ED4"/>
    <w:rsid w:val="00947048"/>
    <w:rsid w:val="00956F5E"/>
    <w:rsid w:val="00957EAF"/>
    <w:rsid w:val="0096093D"/>
    <w:rsid w:val="0096298B"/>
    <w:rsid w:val="00980F0D"/>
    <w:rsid w:val="009817E3"/>
    <w:rsid w:val="0098556C"/>
    <w:rsid w:val="00987D1B"/>
    <w:rsid w:val="009954DB"/>
    <w:rsid w:val="009A34FA"/>
    <w:rsid w:val="009D5D42"/>
    <w:rsid w:val="009D6068"/>
    <w:rsid w:val="009D6A02"/>
    <w:rsid w:val="009E1910"/>
    <w:rsid w:val="009E6898"/>
    <w:rsid w:val="009F04E1"/>
    <w:rsid w:val="00A009E3"/>
    <w:rsid w:val="00A149CF"/>
    <w:rsid w:val="00A2174A"/>
    <w:rsid w:val="00A2361F"/>
    <w:rsid w:val="00A3069B"/>
    <w:rsid w:val="00A62B48"/>
    <w:rsid w:val="00A64E1A"/>
    <w:rsid w:val="00A67C4F"/>
    <w:rsid w:val="00A73892"/>
    <w:rsid w:val="00A8253F"/>
    <w:rsid w:val="00A83DC0"/>
    <w:rsid w:val="00AA52E7"/>
    <w:rsid w:val="00AC42AE"/>
    <w:rsid w:val="00AC6D75"/>
    <w:rsid w:val="00AE0305"/>
    <w:rsid w:val="00AE2C88"/>
    <w:rsid w:val="00AF1564"/>
    <w:rsid w:val="00AF1FA7"/>
    <w:rsid w:val="00AF576D"/>
    <w:rsid w:val="00B10E9B"/>
    <w:rsid w:val="00B33FBE"/>
    <w:rsid w:val="00B34044"/>
    <w:rsid w:val="00B36530"/>
    <w:rsid w:val="00B46E51"/>
    <w:rsid w:val="00B545B0"/>
    <w:rsid w:val="00B54C9D"/>
    <w:rsid w:val="00B649EB"/>
    <w:rsid w:val="00B70DC6"/>
    <w:rsid w:val="00B7285C"/>
    <w:rsid w:val="00B760B0"/>
    <w:rsid w:val="00B964C1"/>
    <w:rsid w:val="00B97239"/>
    <w:rsid w:val="00BA0C6F"/>
    <w:rsid w:val="00BA299E"/>
    <w:rsid w:val="00BB0C2C"/>
    <w:rsid w:val="00BC639C"/>
    <w:rsid w:val="00BD476E"/>
    <w:rsid w:val="00BE64C4"/>
    <w:rsid w:val="00BF1A58"/>
    <w:rsid w:val="00BF3523"/>
    <w:rsid w:val="00BF72D6"/>
    <w:rsid w:val="00C05FA8"/>
    <w:rsid w:val="00C13F01"/>
    <w:rsid w:val="00C166E5"/>
    <w:rsid w:val="00C167DE"/>
    <w:rsid w:val="00C34F8D"/>
    <w:rsid w:val="00C416A1"/>
    <w:rsid w:val="00C729C0"/>
    <w:rsid w:val="00C75F52"/>
    <w:rsid w:val="00C76F29"/>
    <w:rsid w:val="00C7758C"/>
    <w:rsid w:val="00C77ED0"/>
    <w:rsid w:val="00C8693A"/>
    <w:rsid w:val="00C90304"/>
    <w:rsid w:val="00C9226F"/>
    <w:rsid w:val="00C97E18"/>
    <w:rsid w:val="00CA2FEB"/>
    <w:rsid w:val="00CA5965"/>
    <w:rsid w:val="00CB2A06"/>
    <w:rsid w:val="00CC1BBF"/>
    <w:rsid w:val="00CD4ED1"/>
    <w:rsid w:val="00D146E6"/>
    <w:rsid w:val="00D2028B"/>
    <w:rsid w:val="00D309AA"/>
    <w:rsid w:val="00D35B66"/>
    <w:rsid w:val="00D46778"/>
    <w:rsid w:val="00D60231"/>
    <w:rsid w:val="00D63B3C"/>
    <w:rsid w:val="00D6469D"/>
    <w:rsid w:val="00D7204E"/>
    <w:rsid w:val="00D811D3"/>
    <w:rsid w:val="00D8361C"/>
    <w:rsid w:val="00D84A7D"/>
    <w:rsid w:val="00DA6983"/>
    <w:rsid w:val="00DB2B57"/>
    <w:rsid w:val="00DC1C94"/>
    <w:rsid w:val="00DD2D83"/>
    <w:rsid w:val="00DD4955"/>
    <w:rsid w:val="00DE1F4B"/>
    <w:rsid w:val="00DF453A"/>
    <w:rsid w:val="00E00EBD"/>
    <w:rsid w:val="00E030BA"/>
    <w:rsid w:val="00E10C94"/>
    <w:rsid w:val="00E4424E"/>
    <w:rsid w:val="00E45CF9"/>
    <w:rsid w:val="00E4661B"/>
    <w:rsid w:val="00E76BCD"/>
    <w:rsid w:val="00E963E5"/>
    <w:rsid w:val="00EA5B84"/>
    <w:rsid w:val="00EB769C"/>
    <w:rsid w:val="00EC036C"/>
    <w:rsid w:val="00ED1368"/>
    <w:rsid w:val="00ED48F9"/>
    <w:rsid w:val="00ED5F28"/>
    <w:rsid w:val="00EE77DD"/>
    <w:rsid w:val="00EF0DA7"/>
    <w:rsid w:val="00EF269D"/>
    <w:rsid w:val="00EF3309"/>
    <w:rsid w:val="00F0310D"/>
    <w:rsid w:val="00F0396B"/>
    <w:rsid w:val="00F11DE1"/>
    <w:rsid w:val="00F1407D"/>
    <w:rsid w:val="00F15A19"/>
    <w:rsid w:val="00F206B6"/>
    <w:rsid w:val="00F23684"/>
    <w:rsid w:val="00F23DDC"/>
    <w:rsid w:val="00F24F49"/>
    <w:rsid w:val="00F275BD"/>
    <w:rsid w:val="00F32202"/>
    <w:rsid w:val="00F34C5C"/>
    <w:rsid w:val="00F4224C"/>
    <w:rsid w:val="00F65862"/>
    <w:rsid w:val="00F67F96"/>
    <w:rsid w:val="00F7010F"/>
    <w:rsid w:val="00F7208D"/>
    <w:rsid w:val="00F75D21"/>
    <w:rsid w:val="00F83075"/>
    <w:rsid w:val="00F95754"/>
    <w:rsid w:val="00FB2D30"/>
    <w:rsid w:val="00FB57AF"/>
    <w:rsid w:val="00FC2A96"/>
    <w:rsid w:val="00FC36BB"/>
    <w:rsid w:val="00FD669B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0D3205-117B-4A09-9923-ADC89608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B340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99"/>
    <w:qFormat/>
    <w:rsid w:val="005C1D39"/>
    <w:pPr>
      <w:ind w:left="720"/>
    </w:pPr>
    <w:rPr>
      <w:rFonts w:eastAsia="Times New Roman"/>
      <w:lang w:val="ca-ES"/>
    </w:rPr>
  </w:style>
  <w:style w:type="paragraph" w:styleId="Capalera">
    <w:name w:val="header"/>
    <w:basedOn w:val="Normal"/>
    <w:link w:val="CapaleraCar"/>
    <w:uiPriority w:val="99"/>
    <w:rsid w:val="00956F5E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paleraCar">
    <w:name w:val="Capçalera Car"/>
    <w:link w:val="Capalera"/>
    <w:uiPriority w:val="99"/>
    <w:rsid w:val="00956F5E"/>
    <w:rPr>
      <w:rFonts w:eastAsia="Times New Roman"/>
      <w:sz w:val="22"/>
      <w:szCs w:val="22"/>
      <w:lang w:eastAsia="en-US"/>
    </w:rPr>
  </w:style>
  <w:style w:type="character" w:customStyle="1" w:styleId="Ttol1Car">
    <w:name w:val="Títol 1 Car"/>
    <w:link w:val="Ttol1"/>
    <w:uiPriority w:val="9"/>
    <w:rsid w:val="00B3404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Refernciadecomentari">
    <w:name w:val="annotation reference"/>
    <w:uiPriority w:val="99"/>
    <w:semiHidden/>
    <w:rsid w:val="00AF1564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AF1564"/>
    <w:pPr>
      <w:spacing w:line="240" w:lineRule="auto"/>
    </w:pPr>
    <w:rPr>
      <w:rFonts w:eastAsia="Times New Roman"/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AF1564"/>
    <w:rPr>
      <w:rFonts w:eastAsia="Times New Roman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AF1564"/>
    <w:rPr>
      <w:rFonts w:ascii="Segoe UI" w:hAnsi="Segoe UI" w:cs="Segoe UI"/>
      <w:sz w:val="18"/>
      <w:szCs w:val="18"/>
      <w:lang w:eastAsia="en-US"/>
    </w:rPr>
  </w:style>
  <w:style w:type="paragraph" w:styleId="Peu">
    <w:name w:val="footer"/>
    <w:basedOn w:val="Normal"/>
    <w:link w:val="PeuCar"/>
    <w:uiPriority w:val="99"/>
    <w:unhideWhenUsed/>
    <w:rsid w:val="00E00EBD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E00EBD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844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Tipusdelletraperdefectedelpargraf"/>
    <w:rsid w:val="00844C08"/>
  </w:style>
  <w:style w:type="character" w:customStyle="1" w:styleId="spellingerror">
    <w:name w:val="spellingerror"/>
    <w:basedOn w:val="Tipusdelletraperdefectedelpargraf"/>
    <w:rsid w:val="00844C08"/>
  </w:style>
  <w:style w:type="character" w:customStyle="1" w:styleId="eop">
    <w:name w:val="eop"/>
    <w:basedOn w:val="Tipusdelletraperdefectedelpargraf"/>
    <w:rsid w:val="00844C08"/>
  </w:style>
  <w:style w:type="paragraph" w:styleId="Ttol">
    <w:name w:val="Title"/>
    <w:basedOn w:val="Normal"/>
    <w:link w:val="TtolCar"/>
    <w:uiPriority w:val="1"/>
    <w:qFormat/>
    <w:rsid w:val="00D811D3"/>
    <w:pPr>
      <w:widowControl w:val="0"/>
      <w:autoSpaceDE w:val="0"/>
      <w:autoSpaceDN w:val="0"/>
      <w:spacing w:before="93" w:after="0" w:line="240" w:lineRule="auto"/>
      <w:ind w:left="557" w:right="197"/>
      <w:jc w:val="center"/>
    </w:pPr>
    <w:rPr>
      <w:rFonts w:ascii="Arial" w:eastAsia="Arial" w:hAnsi="Arial" w:cs="Arial"/>
      <w:b/>
      <w:bCs/>
      <w:lang w:val="ca-ES"/>
    </w:rPr>
  </w:style>
  <w:style w:type="character" w:customStyle="1" w:styleId="TtolCar">
    <w:name w:val="Títol Car"/>
    <w:basedOn w:val="Tipusdelletraperdefectedelpargraf"/>
    <w:link w:val="Ttol"/>
    <w:uiPriority w:val="1"/>
    <w:rsid w:val="00D811D3"/>
    <w:rPr>
      <w:rFonts w:ascii="Arial" w:eastAsia="Arial" w:hAnsi="Arial" w:cs="Arial"/>
      <w:b/>
      <w:bCs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94A5-322D-495F-9F61-EA8F1E5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CONTROL PERMANENT INFORME (X2020000054)</vt:lpstr>
      <vt:lpstr>CONTROL PERMANENT INFORME (X2020000054)</vt:lpstr>
    </vt:vector>
  </TitlesOfParts>
  <Company>DDGI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PERMANENT INFORME (X2020000054)</dc:title>
  <dc:subject/>
  <dc:creator>Berta Noguer Puigdemont</dc:creator>
  <cp:keywords/>
  <dc:description/>
  <cp:lastModifiedBy>Imma Martil Ramírez</cp:lastModifiedBy>
  <cp:revision>4</cp:revision>
  <cp:lastPrinted>2021-04-29T12:44:00Z</cp:lastPrinted>
  <dcterms:created xsi:type="dcterms:W3CDTF">2022-04-06T06:39:00Z</dcterms:created>
  <dcterms:modified xsi:type="dcterms:W3CDTF">2022-04-06T07:00:00Z</dcterms:modified>
</cp:coreProperties>
</file>