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4425" w14:textId="77777777" w:rsidR="00B86AAB" w:rsidRPr="007C2E0C" w:rsidRDefault="00B86AAB" w:rsidP="00B86AAB">
      <w:pPr>
        <w:pStyle w:val="Ttol"/>
        <w:pBdr>
          <w:bottom w:val="single" w:sz="4" w:space="1" w:color="auto"/>
        </w:pBdr>
        <w:spacing w:before="0"/>
        <w:ind w:left="0" w:right="-1"/>
        <w:jc w:val="both"/>
      </w:pPr>
      <w:r w:rsidRPr="007C2E0C">
        <w:t>INFORME DE  [</w:t>
      </w:r>
      <w:r w:rsidRPr="00B86AAB">
        <w:rPr>
          <w:highlight w:val="lightGray"/>
        </w:rPr>
        <w:t>NOM ENTITAT LOCAL</w:t>
      </w:r>
      <w:r w:rsidRPr="007C2E0C">
        <w:t>] DE LA TRAMESA D’INFORMACIÓ TRIMESTRAL SOBRE</w:t>
      </w:r>
      <w:r w:rsidRPr="007C2E0C">
        <w:rPr>
          <w:spacing w:val="1"/>
        </w:rPr>
        <w:t xml:space="preserve"> </w:t>
      </w:r>
      <w:r w:rsidRPr="007C2E0C">
        <w:t>L’ACTUALITZACIÓ DE L’INFORME DE LA INTERVENCIÓ DEL COMPLIMENT DE</w:t>
      </w:r>
      <w:r w:rsidRPr="007C2E0C">
        <w:rPr>
          <w:spacing w:val="-59"/>
        </w:rPr>
        <w:t xml:space="preserve"> </w:t>
      </w:r>
      <w:r w:rsidRPr="007C2E0C">
        <w:t>L’OBJECTIU D’ESTABILITAT I DEL LÍMIT DEL DEUTE, CORRESPONENT AL</w:t>
      </w:r>
      <w:r w:rsidRPr="007C2E0C">
        <w:rPr>
          <w:spacing w:val="1"/>
        </w:rPr>
        <w:t xml:space="preserve"> </w:t>
      </w:r>
      <w:r w:rsidRPr="007C2E0C">
        <w:t>4T</w:t>
      </w:r>
      <w:r w:rsidRPr="007C2E0C">
        <w:rPr>
          <w:spacing w:val="-1"/>
        </w:rPr>
        <w:t xml:space="preserve"> </w:t>
      </w:r>
      <w:r w:rsidRPr="007C2E0C">
        <w:t>TRIMESTRE</w:t>
      </w:r>
      <w:r w:rsidRPr="007C2E0C">
        <w:rPr>
          <w:spacing w:val="2"/>
        </w:rPr>
        <w:t xml:space="preserve"> </w:t>
      </w:r>
      <w:r w:rsidRPr="007C2E0C">
        <w:t>DE 2021</w:t>
      </w:r>
    </w:p>
    <w:p w14:paraId="27EDF94A" w14:textId="77777777" w:rsidR="00B86AAB" w:rsidRPr="007C2E0C" w:rsidRDefault="00B86AAB" w:rsidP="00B86AAB">
      <w:pPr>
        <w:ind w:right="-1"/>
        <w:rPr>
          <w:b/>
        </w:rPr>
      </w:pPr>
    </w:p>
    <w:p w14:paraId="4DB5EF17" w14:textId="77777777" w:rsidR="00B86AAB" w:rsidRPr="007C2E0C" w:rsidRDefault="00B86AAB" w:rsidP="00B86AAB">
      <w:pPr>
        <w:pStyle w:val="Ttol1"/>
        <w:numPr>
          <w:ilvl w:val="0"/>
          <w:numId w:val="3"/>
        </w:numPr>
        <w:ind w:left="284" w:right="-1" w:hanging="284"/>
        <w:rPr>
          <w:rFonts w:eastAsiaTheme="minorEastAsia"/>
          <w:sz w:val="22"/>
          <w:szCs w:val="22"/>
        </w:rPr>
      </w:pPr>
      <w:r w:rsidRPr="007C2E0C">
        <w:rPr>
          <w:sz w:val="22"/>
          <w:szCs w:val="22"/>
        </w:rPr>
        <w:t>FONAMENTS</w:t>
      </w:r>
      <w:r w:rsidRPr="007C2E0C">
        <w:rPr>
          <w:spacing w:val="-6"/>
          <w:sz w:val="22"/>
          <w:szCs w:val="22"/>
        </w:rPr>
        <w:t xml:space="preserve"> </w:t>
      </w:r>
      <w:r w:rsidRPr="007C2E0C">
        <w:rPr>
          <w:sz w:val="22"/>
          <w:szCs w:val="22"/>
        </w:rPr>
        <w:t>JURÍDICS</w:t>
      </w:r>
    </w:p>
    <w:p w14:paraId="57A23393" w14:textId="77777777" w:rsidR="00B86AAB" w:rsidRDefault="00B86AAB" w:rsidP="00B86AAB">
      <w:pPr>
        <w:pStyle w:val="Ttol1"/>
        <w:ind w:left="0" w:right="-1"/>
        <w:rPr>
          <w:sz w:val="22"/>
          <w:szCs w:val="22"/>
        </w:rPr>
      </w:pPr>
    </w:p>
    <w:p w14:paraId="04A16FAA" w14:textId="77777777" w:rsidR="00B86AAB" w:rsidRPr="007C2E0C" w:rsidRDefault="00B86AAB" w:rsidP="00B86AAB">
      <w:pPr>
        <w:pStyle w:val="Ttol1"/>
        <w:ind w:left="0" w:right="-1"/>
        <w:jc w:val="both"/>
        <w:rPr>
          <w:b w:val="0"/>
          <w:bCs w:val="0"/>
          <w:sz w:val="22"/>
          <w:szCs w:val="22"/>
        </w:rPr>
      </w:pPr>
      <w:r w:rsidRPr="007C2E0C">
        <w:rPr>
          <w:b w:val="0"/>
          <w:bCs w:val="0"/>
          <w:sz w:val="22"/>
          <w:szCs w:val="22"/>
        </w:rPr>
        <w:t>Article 16.4 de l’Ordre HAP/2105/2012, d’1 d’octubre, per la qual es despleguen les obligacions</w:t>
      </w:r>
      <w:r w:rsidRPr="007C2E0C">
        <w:rPr>
          <w:b w:val="0"/>
          <w:bCs w:val="0"/>
          <w:spacing w:val="1"/>
          <w:sz w:val="22"/>
          <w:szCs w:val="22"/>
        </w:rPr>
        <w:t xml:space="preserve"> </w:t>
      </w:r>
      <w:r w:rsidRPr="007C2E0C">
        <w:rPr>
          <w:b w:val="0"/>
          <w:bCs w:val="0"/>
          <w:sz w:val="22"/>
          <w:szCs w:val="22"/>
        </w:rPr>
        <w:t>de subministrament d’infor</w:t>
      </w:r>
      <w:bookmarkStart w:id="0" w:name="_GoBack"/>
      <w:bookmarkEnd w:id="0"/>
      <w:r w:rsidRPr="007C2E0C">
        <w:rPr>
          <w:b w:val="0"/>
          <w:bCs w:val="0"/>
          <w:sz w:val="22"/>
          <w:szCs w:val="22"/>
        </w:rPr>
        <w:t>mació previstes a la Llei orgànica 2/2012, de 27 d’abril, d’estabilitat</w:t>
      </w:r>
      <w:r w:rsidRPr="007C2E0C">
        <w:rPr>
          <w:b w:val="0"/>
          <w:bCs w:val="0"/>
          <w:spacing w:val="1"/>
          <w:sz w:val="22"/>
          <w:szCs w:val="22"/>
        </w:rPr>
        <w:t xml:space="preserve"> </w:t>
      </w:r>
      <w:r w:rsidRPr="007C2E0C">
        <w:rPr>
          <w:b w:val="0"/>
          <w:bCs w:val="0"/>
          <w:sz w:val="22"/>
          <w:szCs w:val="22"/>
        </w:rPr>
        <w:t>pressupostària</w:t>
      </w:r>
      <w:r w:rsidRPr="007C2E0C">
        <w:rPr>
          <w:b w:val="0"/>
          <w:bCs w:val="0"/>
          <w:spacing w:val="-2"/>
          <w:sz w:val="22"/>
          <w:szCs w:val="22"/>
        </w:rPr>
        <w:t xml:space="preserve"> </w:t>
      </w:r>
      <w:r w:rsidRPr="007C2E0C">
        <w:rPr>
          <w:b w:val="0"/>
          <w:bCs w:val="0"/>
          <w:sz w:val="22"/>
          <w:szCs w:val="22"/>
        </w:rPr>
        <w:t>i</w:t>
      </w:r>
      <w:r w:rsidRPr="007C2E0C">
        <w:rPr>
          <w:b w:val="0"/>
          <w:bCs w:val="0"/>
          <w:spacing w:val="-2"/>
          <w:sz w:val="22"/>
          <w:szCs w:val="22"/>
        </w:rPr>
        <w:t xml:space="preserve"> </w:t>
      </w:r>
      <w:r w:rsidRPr="007C2E0C">
        <w:rPr>
          <w:b w:val="0"/>
          <w:bCs w:val="0"/>
          <w:sz w:val="22"/>
          <w:szCs w:val="22"/>
        </w:rPr>
        <w:t>sostenibilitat</w:t>
      </w:r>
      <w:r w:rsidRPr="007C2E0C">
        <w:rPr>
          <w:b w:val="0"/>
          <w:bCs w:val="0"/>
          <w:spacing w:val="-1"/>
          <w:sz w:val="22"/>
          <w:szCs w:val="22"/>
        </w:rPr>
        <w:t xml:space="preserve"> </w:t>
      </w:r>
      <w:r w:rsidRPr="007C2E0C">
        <w:rPr>
          <w:b w:val="0"/>
          <w:bCs w:val="0"/>
          <w:sz w:val="22"/>
          <w:szCs w:val="22"/>
        </w:rPr>
        <w:t>financera.</w:t>
      </w:r>
    </w:p>
    <w:p w14:paraId="40457764" w14:textId="77777777" w:rsidR="00B86AAB" w:rsidRPr="007C2E0C" w:rsidRDefault="00B86AAB" w:rsidP="00B86AAB">
      <w:pPr>
        <w:pStyle w:val="Ttol1"/>
        <w:ind w:left="0" w:right="-1"/>
        <w:rPr>
          <w:rFonts w:eastAsiaTheme="minorEastAsia"/>
          <w:sz w:val="22"/>
          <w:szCs w:val="22"/>
        </w:rPr>
      </w:pPr>
    </w:p>
    <w:p w14:paraId="44021EBB" w14:textId="77777777" w:rsidR="00B86AAB" w:rsidRPr="007C2E0C" w:rsidRDefault="00B86AAB" w:rsidP="00B86AAB">
      <w:pPr>
        <w:pStyle w:val="Ttol1"/>
        <w:numPr>
          <w:ilvl w:val="0"/>
          <w:numId w:val="3"/>
        </w:numPr>
        <w:ind w:left="284" w:right="-1" w:hanging="284"/>
        <w:rPr>
          <w:sz w:val="22"/>
          <w:szCs w:val="22"/>
        </w:rPr>
      </w:pPr>
      <w:r w:rsidRPr="007C2E0C">
        <w:rPr>
          <w:sz w:val="22"/>
          <w:szCs w:val="22"/>
        </w:rPr>
        <w:t>INFORMO</w:t>
      </w:r>
    </w:p>
    <w:p w14:paraId="2061B8E3" w14:textId="77777777" w:rsidR="00B86AAB" w:rsidRPr="007C2E0C" w:rsidRDefault="00B86AAB" w:rsidP="00B86AAB">
      <w:pPr>
        <w:ind w:right="-1"/>
        <w:rPr>
          <w:b/>
        </w:rPr>
      </w:pPr>
    </w:p>
    <w:p w14:paraId="5FFEA4D8" w14:textId="77777777" w:rsidR="00B86AAB" w:rsidRPr="007C2E0C" w:rsidRDefault="00B86AAB" w:rsidP="00B86AAB">
      <w:pPr>
        <w:pStyle w:val="Ttol1"/>
        <w:ind w:left="0" w:right="-1"/>
        <w:jc w:val="both"/>
        <w:rPr>
          <w:b w:val="0"/>
          <w:bCs w:val="0"/>
          <w:sz w:val="22"/>
          <w:szCs w:val="22"/>
        </w:rPr>
      </w:pPr>
      <w:r w:rsidRPr="007C2E0C">
        <w:rPr>
          <w:b w:val="0"/>
          <w:bCs w:val="0"/>
          <w:sz w:val="22"/>
          <w:szCs w:val="22"/>
        </w:rPr>
        <w:t>Atenent el que disposa la normativa exposada i a la vista de la documentació inclosa a l’expedient, s’emet aquest informe en tant que la realització d’aquesta actuació ha estat atribuïda a la Intervenció per la normativa indicada en els fonaments jurídics, amb els següents resultats:</w:t>
      </w:r>
    </w:p>
    <w:p w14:paraId="4706DE24" w14:textId="77777777" w:rsidR="00B86AAB" w:rsidRPr="007C2E0C" w:rsidRDefault="00B86AAB" w:rsidP="00B86AAB">
      <w:pPr>
        <w:ind w:right="-1"/>
      </w:pPr>
    </w:p>
    <w:p w14:paraId="32FC817A" w14:textId="1BD5428F" w:rsidR="00B86AAB" w:rsidRDefault="00B86AAB" w:rsidP="00CC1ADA">
      <w:pPr>
        <w:pStyle w:val="Pargrafdellista"/>
        <w:numPr>
          <w:ilvl w:val="0"/>
          <w:numId w:val="2"/>
        </w:numPr>
        <w:ind w:left="284" w:right="-1" w:hanging="284"/>
        <w:jc w:val="both"/>
      </w:pPr>
      <w:r w:rsidRPr="007C2E0C">
        <w:t>Que</w:t>
      </w:r>
      <w:r w:rsidRPr="007C2E0C">
        <w:rPr>
          <w:spacing w:val="1"/>
        </w:rPr>
        <w:t xml:space="preserve"> </w:t>
      </w:r>
      <w:r w:rsidRPr="007C2E0C">
        <w:t>en</w:t>
      </w:r>
      <w:r w:rsidRPr="007C2E0C">
        <w:rPr>
          <w:spacing w:val="1"/>
        </w:rPr>
        <w:t xml:space="preserve"> </w:t>
      </w:r>
      <w:r w:rsidRPr="007C2E0C">
        <w:t>base</w:t>
      </w:r>
      <w:r w:rsidRPr="007C2E0C">
        <w:rPr>
          <w:spacing w:val="1"/>
        </w:rPr>
        <w:t xml:space="preserve"> </w:t>
      </w:r>
      <w:r w:rsidRPr="007C2E0C">
        <w:t>als</w:t>
      </w:r>
      <w:r w:rsidRPr="007C2E0C">
        <w:rPr>
          <w:spacing w:val="1"/>
        </w:rPr>
        <w:t xml:space="preserve"> </w:t>
      </w:r>
      <w:r w:rsidRPr="007C2E0C">
        <w:t>càlculs</w:t>
      </w:r>
      <w:r w:rsidR="00196AE6">
        <w:t xml:space="preserve"> següent</w:t>
      </w:r>
      <w:r w:rsidR="004B6750">
        <w:t>s</w:t>
      </w:r>
      <w:r w:rsidRPr="00661FE1">
        <w:t>,</w:t>
      </w:r>
      <w:r w:rsidRPr="00661FE1">
        <w:rPr>
          <w:spacing w:val="1"/>
        </w:rPr>
        <w:t xml:space="preserve"> </w:t>
      </w:r>
      <w:sdt>
        <w:sdtPr>
          <w:rPr>
            <w:highlight w:val="lightGray"/>
          </w:rPr>
          <w:alias w:val="estabilitat"/>
          <w:tag w:val="estabilitat"/>
          <w:id w:val="-1122368263"/>
          <w:placeholder>
            <w:docPart w:val="DefaultPlaceholder_1081868575"/>
          </w:placeholder>
          <w:dropDownList>
            <w:listItem w:displayText="escull una opció" w:value="escull una opció"/>
            <w:listItem w:displayText="es compleix" w:value="es compleix"/>
            <w:listItem w:displayText="no es compleix" w:value="no es compleix"/>
          </w:dropDownList>
        </w:sdtPr>
        <w:sdtEndPr/>
        <w:sdtContent>
          <w:r w:rsidR="00661FE1">
            <w:rPr>
              <w:highlight w:val="lightGray"/>
            </w:rPr>
            <w:t>escull una opció</w:t>
          </w:r>
        </w:sdtContent>
      </w:sdt>
      <w:r w:rsidRPr="007C2E0C">
        <w:rPr>
          <w:spacing w:val="1"/>
        </w:rPr>
        <w:t xml:space="preserve"> </w:t>
      </w:r>
      <w:r w:rsidRPr="007C2E0C">
        <w:t>l'objectiu</w:t>
      </w:r>
      <w:r w:rsidRPr="007C2E0C">
        <w:rPr>
          <w:spacing w:val="1"/>
        </w:rPr>
        <w:t xml:space="preserve"> </w:t>
      </w:r>
      <w:r w:rsidRPr="007C2E0C">
        <w:t>d'estabilitat</w:t>
      </w:r>
      <w:r w:rsidRPr="007C2E0C">
        <w:rPr>
          <w:spacing w:val="1"/>
        </w:rPr>
        <w:t xml:space="preserve"> </w:t>
      </w:r>
      <w:r w:rsidRPr="007C2E0C">
        <w:t>pressupostària.</w:t>
      </w:r>
      <w:r w:rsidRPr="007C2E0C">
        <w:rPr>
          <w:spacing w:val="-2"/>
        </w:rPr>
        <w:t xml:space="preserve"> </w:t>
      </w:r>
      <w:r w:rsidRPr="007C2E0C">
        <w:t>(Art. 3.2 i 11.4</w:t>
      </w:r>
      <w:r w:rsidRPr="007C2E0C">
        <w:rPr>
          <w:spacing w:val="-2"/>
        </w:rPr>
        <w:t xml:space="preserve"> </w:t>
      </w:r>
      <w:r w:rsidRPr="007C2E0C">
        <w:t>LO</w:t>
      </w:r>
      <w:r w:rsidRPr="007C2E0C">
        <w:rPr>
          <w:spacing w:val="2"/>
        </w:rPr>
        <w:t xml:space="preserve"> </w:t>
      </w:r>
      <w:r w:rsidRPr="007C2E0C">
        <w:t>2/2012 Art.</w:t>
      </w:r>
      <w:r w:rsidRPr="007C2E0C">
        <w:rPr>
          <w:spacing w:val="1"/>
        </w:rPr>
        <w:t xml:space="preserve"> </w:t>
      </w:r>
      <w:r w:rsidRPr="007C2E0C">
        <w:t>16.2 RD</w:t>
      </w:r>
      <w:r w:rsidRPr="007C2E0C">
        <w:rPr>
          <w:spacing w:val="1"/>
        </w:rPr>
        <w:t xml:space="preserve"> </w:t>
      </w:r>
      <w:r w:rsidRPr="007C2E0C">
        <w:t>1463/2007)</w:t>
      </w:r>
      <w:r>
        <w:t>.</w:t>
      </w:r>
    </w:p>
    <w:p w14:paraId="10D03F78" w14:textId="251DEC73" w:rsidR="00CC1ADA" w:rsidRDefault="00CC1ADA" w:rsidP="00CC1ADA">
      <w:pPr>
        <w:ind w:right="-1"/>
        <w:jc w:val="both"/>
      </w:pPr>
    </w:p>
    <w:tbl>
      <w:tblPr>
        <w:tblStyle w:val="Taulaambquadrcula"/>
        <w:tblW w:w="0" w:type="auto"/>
        <w:jc w:val="right"/>
        <w:tblLook w:val="04A0" w:firstRow="1" w:lastRow="0" w:firstColumn="1" w:lastColumn="0" w:noHBand="0" w:noVBand="1"/>
      </w:tblPr>
      <w:tblGrid>
        <w:gridCol w:w="1337"/>
        <w:gridCol w:w="1382"/>
        <w:gridCol w:w="1407"/>
        <w:gridCol w:w="1316"/>
        <w:gridCol w:w="1410"/>
        <w:gridCol w:w="1868"/>
      </w:tblGrid>
      <w:tr w:rsidR="006F4DD5" w:rsidRPr="00CC1ADA" w14:paraId="7FCCF4D0" w14:textId="77777777" w:rsidTr="006F4DD5">
        <w:trPr>
          <w:jc w:val="right"/>
        </w:trPr>
        <w:tc>
          <w:tcPr>
            <w:tcW w:w="1337" w:type="dxa"/>
            <w:shd w:val="clear" w:color="auto" w:fill="D0CECE" w:themeFill="background2" w:themeFillShade="E6"/>
          </w:tcPr>
          <w:p w14:paraId="53A65AF3" w14:textId="4FC7CA9B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Ingrés no financer</w:t>
            </w:r>
          </w:p>
          <w:p w14:paraId="40978C31" w14:textId="0E8306BE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14:paraId="6F6896B7" w14:textId="77777777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Despesa no financera</w:t>
            </w:r>
          </w:p>
          <w:p w14:paraId="10EA136A" w14:textId="2E3F0EB0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407" w:type="dxa"/>
            <w:shd w:val="clear" w:color="auto" w:fill="D0CECE" w:themeFill="background2" w:themeFillShade="E6"/>
          </w:tcPr>
          <w:p w14:paraId="1579C7DA" w14:textId="77777777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Ajustos de la pròpia entitat</w:t>
            </w:r>
          </w:p>
          <w:p w14:paraId="7EF7744A" w14:textId="31237FD5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4FBF3F5A" w14:textId="3EB483A3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Ajustos per operacions internes</w:t>
            </w:r>
          </w:p>
          <w:p w14:paraId="76353038" w14:textId="2168E253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39FB6C44" w14:textId="77777777" w:rsidR="006F4DD5" w:rsidRPr="006F4DD5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shd w:val="clear" w:color="auto" w:fill="D0CECE" w:themeFill="background2" w:themeFillShade="E6"/>
          </w:tcPr>
          <w:p w14:paraId="2E1637F1" w14:textId="63FC1749" w:rsidR="006F4DD5" w:rsidRPr="006F4DD5" w:rsidRDefault="00FB057E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alias w:val="Escull una opció"/>
                <w:tag w:val="Escull una opció"/>
                <w:id w:val="-1831512628"/>
                <w:placeholder>
                  <w:docPart w:val="57A19CAE3D54490783EBA54B007F1DF9"/>
                </w:placeholder>
                <w:dropDownList>
                  <w:listItem w:displayText="Escull una opció" w:value="Escull una opció"/>
                  <w:listItem w:displayText="Capacitat de finançament" w:value="Capacitat de finançament"/>
                  <w:listItem w:displayText="Necessitat de finançament" w:value="Necessitat de finançament"/>
                </w:dropDownList>
              </w:sdtPr>
              <w:sdtEndPr/>
              <w:sdtContent>
                <w:r w:rsidR="006F4DD5">
                  <w:rPr>
                    <w:b/>
                    <w:bCs/>
                    <w:sz w:val="20"/>
                    <w:szCs w:val="20"/>
                    <w:highlight w:val="yellow"/>
                  </w:rPr>
                  <w:t>Escull una opció</w:t>
                </w:r>
              </w:sdtContent>
            </w:sdt>
            <w:r w:rsidR="006F4DD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7187BF90" w14:textId="77B2F27F" w:rsidR="006F4DD5" w:rsidRPr="006F4DD5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F4DD5">
              <w:rPr>
                <w:b/>
                <w:bCs/>
                <w:sz w:val="20"/>
                <w:szCs w:val="20"/>
              </w:rPr>
              <w:t>(5)= (1)-(2)+(3)+(4)</w:t>
            </w:r>
          </w:p>
        </w:tc>
      </w:tr>
      <w:tr w:rsidR="006F4DD5" w14:paraId="7AEED90D" w14:textId="77777777" w:rsidTr="006F4DD5">
        <w:trPr>
          <w:jc w:val="right"/>
        </w:trPr>
        <w:tc>
          <w:tcPr>
            <w:tcW w:w="1337" w:type="dxa"/>
          </w:tcPr>
          <w:p w14:paraId="74D8D95A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382" w:type="dxa"/>
          </w:tcPr>
          <w:p w14:paraId="3E175366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407" w:type="dxa"/>
          </w:tcPr>
          <w:p w14:paraId="1FE733B8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316" w:type="dxa"/>
          </w:tcPr>
          <w:p w14:paraId="03B7CE26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410" w:type="dxa"/>
          </w:tcPr>
          <w:p w14:paraId="14C74F33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868" w:type="dxa"/>
          </w:tcPr>
          <w:p w14:paraId="3D6C330A" w14:textId="7D7536E1" w:rsidR="006F4DD5" w:rsidRDefault="006F4DD5" w:rsidP="00CC1ADA">
            <w:pPr>
              <w:ind w:right="-1"/>
              <w:jc w:val="both"/>
            </w:pPr>
          </w:p>
        </w:tc>
      </w:tr>
    </w:tbl>
    <w:p w14:paraId="0804CAE0" w14:textId="3AE7B7B6" w:rsidR="00CC1ADA" w:rsidRDefault="00CC1ADA" w:rsidP="00CC1ADA">
      <w:pPr>
        <w:ind w:right="-1"/>
        <w:jc w:val="both"/>
      </w:pPr>
    </w:p>
    <w:p w14:paraId="62861F7C" w14:textId="5849DB36" w:rsidR="00B86AAB" w:rsidRDefault="00B86AAB" w:rsidP="00196AE6">
      <w:pPr>
        <w:pStyle w:val="Pargrafdellista"/>
        <w:numPr>
          <w:ilvl w:val="0"/>
          <w:numId w:val="2"/>
        </w:numPr>
        <w:ind w:left="284" w:right="-1" w:hanging="284"/>
        <w:jc w:val="both"/>
      </w:pPr>
      <w:r>
        <w:t xml:space="preserve">Que en base als càlculs </w:t>
      </w:r>
      <w:r w:rsidR="00196AE6">
        <w:t>de la taula següent</w:t>
      </w:r>
      <w:r>
        <w:t xml:space="preserve">, </w:t>
      </w:r>
      <w:sdt>
        <w:sdtPr>
          <w:rPr>
            <w:highlight w:val="lightGray"/>
          </w:rPr>
          <w:alias w:val="Deute públic"/>
          <w:tag w:val="Deute públic"/>
          <w:id w:val="-650984925"/>
          <w:placeholder>
            <w:docPart w:val="DefaultPlaceholder_1081868575"/>
          </w:placeholder>
          <w:dropDownList>
            <w:listItem w:displayText="Escull una opció" w:value="Escull una opció"/>
            <w:listItem w:displayText="es compleix" w:value="es compleix"/>
            <w:listItem w:displayText="no es compleix" w:value="no es compleix"/>
          </w:dropDownList>
        </w:sdtPr>
        <w:sdtEndPr/>
        <w:sdtContent>
          <w:r w:rsidR="003D7CD5">
            <w:rPr>
              <w:highlight w:val="lightGray"/>
            </w:rPr>
            <w:t>Escull una opció</w:t>
          </w:r>
        </w:sdtContent>
      </w:sdt>
      <w:r>
        <w:t xml:space="preserve"> el límit de deute públic. (Art. 13 LO 2/2012 Art. 53 RDL 2/2004)</w:t>
      </w:r>
      <w:r w:rsidR="00CC1ADA">
        <w:t>.</w:t>
      </w:r>
    </w:p>
    <w:p w14:paraId="5FBE6757" w14:textId="77777777" w:rsidR="00CC1ADA" w:rsidRPr="007C2E0C" w:rsidRDefault="00CC1ADA" w:rsidP="00CC1ADA">
      <w:pPr>
        <w:ind w:right="-1"/>
        <w:rPr>
          <w:b/>
        </w:rPr>
      </w:pPr>
    </w:p>
    <w:tbl>
      <w:tblPr>
        <w:tblStyle w:val="NormalTable0"/>
        <w:tblW w:w="8363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6"/>
      </w:tblGrid>
      <w:tr w:rsidR="00CC1ADA" w:rsidRPr="00CC1ADA" w14:paraId="3D114EF6" w14:textId="77777777" w:rsidTr="00196AE6">
        <w:trPr>
          <w:trHeight w:val="711"/>
        </w:trPr>
        <w:tc>
          <w:tcPr>
            <w:tcW w:w="6237" w:type="dxa"/>
            <w:tcBorders>
              <w:bottom w:val="single" w:sz="12" w:space="0" w:color="000000"/>
            </w:tcBorders>
            <w:shd w:val="clear" w:color="auto" w:fill="D9D9D9"/>
          </w:tcPr>
          <w:p w14:paraId="268F4CA6" w14:textId="77777777" w:rsidR="00CC1ADA" w:rsidRPr="00196AE6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  <w:lang w:val="es-ES"/>
              </w:rPr>
            </w:pPr>
          </w:p>
          <w:p w14:paraId="627C4030" w14:textId="77777777" w:rsidR="00CC1ADA" w:rsidRPr="00CC1ADA" w:rsidRDefault="00CC1ADA" w:rsidP="006F4DD5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CC1ADA">
              <w:rPr>
                <w:b/>
                <w:w w:val="105"/>
                <w:sz w:val="20"/>
                <w:szCs w:val="20"/>
              </w:rPr>
              <w:t>Concepte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D9D9D9"/>
          </w:tcPr>
          <w:p w14:paraId="53B76101" w14:textId="77777777" w:rsidR="00CC1ADA" w:rsidRPr="00CC1ADA" w:rsidRDefault="00CC1ADA" w:rsidP="006F4DD5">
            <w:pPr>
              <w:pStyle w:val="TableParagraph"/>
              <w:ind w:right="-1" w:hanging="2"/>
              <w:jc w:val="center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>Import</w:t>
            </w:r>
          </w:p>
        </w:tc>
      </w:tr>
      <w:tr w:rsidR="00CC1ADA" w:rsidRPr="00CC1ADA" w14:paraId="6ED64DAB" w14:textId="77777777" w:rsidTr="00196AE6">
        <w:trPr>
          <w:trHeight w:val="236"/>
        </w:trPr>
        <w:tc>
          <w:tcPr>
            <w:tcW w:w="6237" w:type="dxa"/>
            <w:tcBorders>
              <w:top w:val="single" w:sz="12" w:space="0" w:color="000000"/>
              <w:bottom w:val="nil"/>
            </w:tcBorders>
          </w:tcPr>
          <w:p w14:paraId="5C0F06E9" w14:textId="77777777" w:rsidR="00CC1ADA" w:rsidRPr="00CC1ADA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  <w:lang w:val="es-ES"/>
              </w:rPr>
            </w:pPr>
            <w:r w:rsidRPr="00CC1ADA">
              <w:rPr>
                <w:b/>
                <w:sz w:val="20"/>
                <w:szCs w:val="20"/>
                <w:lang w:val="es-ES"/>
              </w:rPr>
              <w:t xml:space="preserve">1.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Deute</w:t>
            </w:r>
            <w:proofErr w:type="spellEnd"/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viu</w:t>
            </w:r>
            <w:proofErr w:type="spellEnd"/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als</w:t>
            </w:r>
            <w:proofErr w:type="spellEnd"/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efectes</w:t>
            </w:r>
            <w:proofErr w:type="spellEnd"/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de</w:t>
            </w:r>
            <w:r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Procediment</w:t>
            </w:r>
            <w:proofErr w:type="spellEnd"/>
            <w:r w:rsidRPr="00CC1ADA">
              <w:rPr>
                <w:b/>
                <w:spacing w:val="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de</w:t>
            </w:r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Dèficit</w:t>
            </w:r>
            <w:proofErr w:type="spellEnd"/>
            <w:r w:rsidRPr="00CC1ADA">
              <w:rPr>
                <w:b/>
                <w:spacing w:val="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Excessiu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bottom w:val="nil"/>
            </w:tcBorders>
          </w:tcPr>
          <w:p w14:paraId="478906CA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  <w:lang w:val="es-ES"/>
              </w:rPr>
            </w:pPr>
          </w:p>
        </w:tc>
      </w:tr>
      <w:tr w:rsidR="00CC1ADA" w:rsidRPr="00CC1ADA" w14:paraId="527626EE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2E6E949B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proofErr w:type="spellStart"/>
            <w:r w:rsidRPr="00CC1ADA">
              <w:rPr>
                <w:i/>
                <w:sz w:val="20"/>
                <w:szCs w:val="20"/>
                <w:lang w:val="es-ES"/>
              </w:rPr>
              <w:t>Deute</w:t>
            </w:r>
            <w:proofErr w:type="spellEnd"/>
            <w:r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sz w:val="20"/>
                <w:szCs w:val="20"/>
                <w:lang w:val="es-ES"/>
              </w:rPr>
              <w:t>a</w:t>
            </w:r>
            <w:r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sz w:val="20"/>
                <w:szCs w:val="20"/>
                <w:lang w:val="es-ES"/>
              </w:rPr>
              <w:t>curt</w:t>
            </w:r>
            <w:proofErr w:type="spellEnd"/>
            <w:r w:rsidRPr="00CC1ADA">
              <w:rPr>
                <w:i/>
                <w:spacing w:val="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sz w:val="20"/>
                <w:szCs w:val="20"/>
                <w:lang w:val="es-ES"/>
              </w:rPr>
              <w:t>termini</w:t>
            </w:r>
            <w:proofErr w:type="spellEnd"/>
            <w:r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CC1ADA">
              <w:rPr>
                <w:i/>
                <w:sz w:val="20"/>
                <w:szCs w:val="20"/>
                <w:lang w:val="es-ES"/>
              </w:rPr>
              <w:t>operacions</w:t>
            </w:r>
            <w:proofErr w:type="spellEnd"/>
            <w:r w:rsidRPr="00CC1ADA">
              <w:rPr>
                <w:i/>
                <w:spacing w:val="16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sz w:val="20"/>
                <w:szCs w:val="20"/>
                <w:lang w:val="es-ES"/>
              </w:rPr>
              <w:t>de</w:t>
            </w:r>
            <w:r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sz w:val="20"/>
                <w:szCs w:val="20"/>
                <w:lang w:val="es-ES"/>
              </w:rPr>
              <w:t>tresoreria</w:t>
            </w:r>
            <w:proofErr w:type="spellEnd"/>
            <w:r w:rsidRPr="00CC1ADA">
              <w:rPr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47BEF8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0A9863BE" w14:textId="77777777" w:rsidTr="00196AE6">
        <w:trPr>
          <w:trHeight w:val="229"/>
        </w:trPr>
        <w:tc>
          <w:tcPr>
            <w:tcW w:w="6237" w:type="dxa"/>
            <w:tcBorders>
              <w:top w:val="nil"/>
            </w:tcBorders>
          </w:tcPr>
          <w:p w14:paraId="19C05573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</w:rPr>
            </w:pP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Deute</w:t>
            </w:r>
            <w:proofErr w:type="spellEnd"/>
            <w:r w:rsidRPr="00CC1ADA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</w:rPr>
              <w:t>a</w:t>
            </w:r>
            <w:r w:rsidRPr="00CC1ADA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llarg</w:t>
            </w:r>
            <w:proofErr w:type="spellEnd"/>
            <w:r w:rsidRPr="00CC1ADA">
              <w:rPr>
                <w:i/>
                <w:spacing w:val="4"/>
                <w:w w:val="105"/>
                <w:sz w:val="20"/>
                <w:szCs w:val="20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</w:rPr>
              <w:t>termini</w:t>
            </w:r>
          </w:p>
        </w:tc>
        <w:tc>
          <w:tcPr>
            <w:tcW w:w="2126" w:type="dxa"/>
            <w:tcBorders>
              <w:top w:val="nil"/>
            </w:tcBorders>
          </w:tcPr>
          <w:p w14:paraId="029AE038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</w:rPr>
            </w:pPr>
          </w:p>
        </w:tc>
      </w:tr>
      <w:tr w:rsidR="00CC1ADA" w:rsidRPr="00CC1ADA" w14:paraId="5267C8AF" w14:textId="77777777" w:rsidTr="00196AE6">
        <w:trPr>
          <w:trHeight w:val="239"/>
        </w:trPr>
        <w:tc>
          <w:tcPr>
            <w:tcW w:w="6237" w:type="dxa"/>
            <w:tcBorders>
              <w:bottom w:val="nil"/>
            </w:tcBorders>
          </w:tcPr>
          <w:p w14:paraId="133727A0" w14:textId="77777777" w:rsidR="00CC1ADA" w:rsidRPr="00CC1ADA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  <w:lang w:val="es-ES"/>
              </w:rPr>
            </w:pPr>
            <w:r w:rsidRPr="00CC1ADA">
              <w:rPr>
                <w:b/>
                <w:sz w:val="20"/>
                <w:szCs w:val="20"/>
                <w:lang w:val="es-ES"/>
              </w:rPr>
              <w:t>2.</w:t>
            </w:r>
            <w:r w:rsidRPr="00CC1AD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Risc</w:t>
            </w:r>
            <w:proofErr w:type="spellEnd"/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deduït</w:t>
            </w:r>
            <w:proofErr w:type="spellEnd"/>
            <w:r w:rsidRPr="00CC1ADA">
              <w:rPr>
                <w:b/>
                <w:spacing w:val="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dels</w:t>
            </w:r>
            <w:proofErr w:type="spellEnd"/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avals</w:t>
            </w:r>
            <w:proofErr w:type="spellEnd"/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(capital</w:t>
            </w:r>
            <w:r w:rsidRPr="00CC1AD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viu</w:t>
            </w:r>
            <w:proofErr w:type="spellEnd"/>
            <w:r w:rsidRPr="00CC1AD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de</w:t>
            </w:r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les</w:t>
            </w:r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operacions</w:t>
            </w:r>
            <w:proofErr w:type="spellEnd"/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avalades)</w:t>
            </w:r>
          </w:p>
        </w:tc>
        <w:tc>
          <w:tcPr>
            <w:tcW w:w="2126" w:type="dxa"/>
            <w:tcBorders>
              <w:bottom w:val="nil"/>
            </w:tcBorders>
          </w:tcPr>
          <w:p w14:paraId="45F7E70D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  <w:lang w:val="es-ES"/>
              </w:rPr>
            </w:pPr>
          </w:p>
        </w:tc>
      </w:tr>
      <w:tr w:rsidR="00CC1ADA" w:rsidRPr="00CC1ADA" w14:paraId="7FC6B2DF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728AB365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</w:rPr>
            </w:pPr>
            <w:r w:rsidRPr="00CC1ADA">
              <w:rPr>
                <w:i/>
                <w:w w:val="105"/>
                <w:sz w:val="20"/>
                <w:szCs w:val="20"/>
              </w:rPr>
              <w:t>Stock</w:t>
            </w:r>
            <w:r w:rsidRPr="00CC1ADA">
              <w:rPr>
                <w:i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d'avals</w:t>
            </w:r>
            <w:proofErr w:type="spellEnd"/>
            <w:r w:rsidRPr="00CC1ADA"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</w:rPr>
              <w:t xml:space="preserve">a </w:t>
            </w: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l'inici</w:t>
            </w:r>
            <w:proofErr w:type="spellEnd"/>
            <w:r w:rsidRPr="00CC1ADA">
              <w:rPr>
                <w:i/>
                <w:w w:val="105"/>
                <w:sz w:val="20"/>
                <w:szCs w:val="20"/>
              </w:rPr>
              <w:t xml:space="preserve"> del </w:t>
            </w: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període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11104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</w:rPr>
            </w:pPr>
          </w:p>
        </w:tc>
      </w:tr>
      <w:tr w:rsidR="00CC1ADA" w:rsidRPr="00CC1ADA" w14:paraId="560D6717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04C90ED9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Avals</w:t>
            </w:r>
            <w:proofErr w:type="spellEnd"/>
            <w:r w:rsidRPr="00CC1ADA">
              <w:rPr>
                <w:i/>
                <w:spacing w:val="-4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concedits</w:t>
            </w:r>
            <w:proofErr w:type="spellEnd"/>
            <w:r w:rsidRPr="00CC1ADA">
              <w:rPr>
                <w:i/>
                <w:spacing w:val="-3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en</w:t>
            </w:r>
            <w:r w:rsidRPr="00CC1ADA">
              <w:rPr>
                <w:i/>
                <w:spacing w:val="1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el</w:t>
            </w:r>
            <w:r w:rsidRPr="00CC1ADA">
              <w:rPr>
                <w:i/>
                <w:spacing w:val="1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període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4B5BCC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5CC8749D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5B38D038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Avals</w:t>
            </w:r>
            <w:proofErr w:type="spellEnd"/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executats</w:t>
            </w:r>
            <w:proofErr w:type="spellEnd"/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en el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període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98DFA4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22CD910C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112E834E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Avals</w:t>
            </w:r>
            <w:proofErr w:type="spellEnd"/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vençuts</w:t>
            </w:r>
            <w:proofErr w:type="spellEnd"/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i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no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executats</w:t>
            </w:r>
            <w:proofErr w:type="spellEnd"/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en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el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període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6FF9C3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2EDDFB59" w14:textId="77777777" w:rsidTr="00196AE6">
        <w:trPr>
          <w:trHeight w:val="229"/>
        </w:trPr>
        <w:tc>
          <w:tcPr>
            <w:tcW w:w="6237" w:type="dxa"/>
            <w:tcBorders>
              <w:top w:val="nil"/>
            </w:tcBorders>
          </w:tcPr>
          <w:p w14:paraId="43423FB8" w14:textId="77777777" w:rsidR="00CC1ADA" w:rsidRPr="00CC1ADA" w:rsidRDefault="00CC1ADA" w:rsidP="006F4DD5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 w:rsidRPr="00CC1ADA">
              <w:rPr>
                <w:i/>
                <w:w w:val="105"/>
                <w:sz w:val="20"/>
                <w:szCs w:val="20"/>
                <w:lang w:val="es-ES"/>
              </w:rPr>
              <w:t>Stock</w:t>
            </w:r>
            <w:r w:rsidRPr="00CC1ADA">
              <w:rPr>
                <w:i/>
                <w:spacing w:val="6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d'avals</w:t>
            </w:r>
            <w:proofErr w:type="spellEnd"/>
            <w:r w:rsidRPr="00CC1ADA">
              <w:rPr>
                <w:i/>
                <w:spacing w:val="-4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 xml:space="preserve">al final del </w:t>
            </w:r>
            <w:proofErr w:type="spellStart"/>
            <w:r w:rsidRPr="00CC1ADA">
              <w:rPr>
                <w:i/>
                <w:w w:val="105"/>
                <w:sz w:val="20"/>
                <w:szCs w:val="20"/>
                <w:lang w:val="es-ES"/>
              </w:rPr>
              <w:t>període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5F933ED3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i/>
                <w:sz w:val="20"/>
                <w:szCs w:val="20"/>
                <w:lang w:val="es-ES"/>
              </w:rPr>
            </w:pPr>
          </w:p>
        </w:tc>
      </w:tr>
      <w:tr w:rsidR="00CC1ADA" w:rsidRPr="00CC1ADA" w14:paraId="4EAA7B8B" w14:textId="77777777" w:rsidTr="00196AE6">
        <w:trPr>
          <w:trHeight w:val="224"/>
        </w:trPr>
        <w:tc>
          <w:tcPr>
            <w:tcW w:w="6237" w:type="dxa"/>
          </w:tcPr>
          <w:p w14:paraId="15003EE1" w14:textId="77777777" w:rsidR="00CC1ADA" w:rsidRPr="00CC1ADA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>3.</w:t>
            </w:r>
            <w:r w:rsidRPr="00CC1AD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Deute</w:t>
            </w:r>
            <w:proofErr w:type="spellEnd"/>
            <w:r w:rsidRPr="00CC1ADA">
              <w:rPr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formalitzat</w:t>
            </w:r>
            <w:proofErr w:type="spellEnd"/>
            <w:r w:rsidRPr="00CC1ADA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disponible</w:t>
            </w:r>
            <w:proofErr w:type="spellEnd"/>
            <w:r w:rsidRPr="00CC1ADA">
              <w:rPr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i</w:t>
            </w:r>
            <w:proofErr w:type="spellEnd"/>
            <w:r w:rsidRPr="00CC1AD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no</w:t>
            </w:r>
            <w:r w:rsidRPr="00CC1AD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disposat</w:t>
            </w:r>
            <w:proofErr w:type="spellEnd"/>
          </w:p>
        </w:tc>
        <w:tc>
          <w:tcPr>
            <w:tcW w:w="2126" w:type="dxa"/>
          </w:tcPr>
          <w:p w14:paraId="45790465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0C55BC11" w14:textId="77777777" w:rsidTr="00196AE6">
        <w:trPr>
          <w:trHeight w:val="224"/>
        </w:trPr>
        <w:tc>
          <w:tcPr>
            <w:tcW w:w="6237" w:type="dxa"/>
          </w:tcPr>
          <w:p w14:paraId="7D527010" w14:textId="77777777" w:rsidR="00CC1ADA" w:rsidRPr="00CC1ADA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>4.</w:t>
            </w:r>
            <w:r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Deutes</w:t>
            </w:r>
            <w:proofErr w:type="spellEnd"/>
            <w:r w:rsidRPr="00CC1ADA">
              <w:rPr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amb</w:t>
            </w:r>
            <w:proofErr w:type="spellEnd"/>
            <w:r w:rsidRPr="00CC1ADA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administracions</w:t>
            </w:r>
            <w:proofErr w:type="spellEnd"/>
            <w:r w:rsidRPr="00CC1ADA">
              <w:rPr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públiques</w:t>
            </w:r>
            <w:proofErr w:type="spellEnd"/>
          </w:p>
        </w:tc>
        <w:tc>
          <w:tcPr>
            <w:tcW w:w="2126" w:type="dxa"/>
          </w:tcPr>
          <w:p w14:paraId="5EA21D95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5978DC3B" w14:textId="77777777" w:rsidTr="00196AE6">
        <w:trPr>
          <w:trHeight w:val="222"/>
        </w:trPr>
        <w:tc>
          <w:tcPr>
            <w:tcW w:w="6237" w:type="dxa"/>
            <w:tcBorders>
              <w:bottom w:val="single" w:sz="12" w:space="0" w:color="000000"/>
            </w:tcBorders>
          </w:tcPr>
          <w:p w14:paraId="501C90F9" w14:textId="77777777" w:rsidR="00CC1ADA" w:rsidRPr="00CC1ADA" w:rsidRDefault="00CC1ADA" w:rsidP="006F4DD5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CC1ADA">
              <w:rPr>
                <w:b/>
                <w:sz w:val="20"/>
                <w:szCs w:val="20"/>
              </w:rPr>
              <w:t>Altres</w:t>
            </w:r>
            <w:proofErr w:type="spellEnd"/>
            <w:r w:rsidRPr="00CC1ADA">
              <w:rPr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deutes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72F26E28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7498A685" w14:textId="77777777" w:rsidTr="00196AE6">
        <w:trPr>
          <w:trHeight w:val="464"/>
        </w:trPr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ACE3E3C" w14:textId="4320C5AB" w:rsidR="00CC1ADA" w:rsidRPr="00CC1ADA" w:rsidRDefault="00CC1ADA" w:rsidP="00CC1ADA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deute</w:t>
            </w:r>
            <w:proofErr w:type="spellEnd"/>
            <w:r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viu</w:t>
            </w:r>
            <w:proofErr w:type="spellEnd"/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a</w:t>
            </w:r>
            <w:r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efectes</w:t>
            </w:r>
            <w:proofErr w:type="spellEnd"/>
            <w:r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de</w:t>
            </w:r>
            <w:r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l'aplicació</w:t>
            </w:r>
            <w:proofErr w:type="spellEnd"/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del</w:t>
            </w:r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règim</w:t>
            </w:r>
            <w:proofErr w:type="spellEnd"/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pacing w:val="10"/>
                <w:sz w:val="20"/>
                <w:szCs w:val="20"/>
                <w:lang w:val="es-ES"/>
              </w:rPr>
              <w:t>d</w:t>
            </w:r>
            <w:r w:rsidRPr="00CC1ADA">
              <w:rPr>
                <w:b/>
                <w:sz w:val="20"/>
                <w:szCs w:val="20"/>
                <w:lang w:val="es-ES"/>
              </w:rPr>
              <w:t>'autorització</w:t>
            </w:r>
            <w:proofErr w:type="spellEnd"/>
            <w:r w:rsidRPr="00CC1A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recollit</w:t>
            </w:r>
            <w:proofErr w:type="spellEnd"/>
            <w:r w:rsidRPr="00CC1ADA">
              <w:rPr>
                <w:b/>
                <w:spacing w:val="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en</w:t>
            </w:r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  <w:lang w:val="es-ES"/>
              </w:rPr>
              <w:t>l'art</w:t>
            </w:r>
            <w:proofErr w:type="spellEnd"/>
            <w:r w:rsidRPr="00CC1ADA">
              <w:rPr>
                <w:b/>
                <w:sz w:val="20"/>
                <w:szCs w:val="20"/>
                <w:lang w:val="es-ES"/>
              </w:rPr>
              <w:t>.</w:t>
            </w:r>
            <w:r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53</w:t>
            </w:r>
            <w:r w:rsidRPr="00CC1ADA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del</w:t>
            </w:r>
            <w:r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 xml:space="preserve">TRLRHL </w:t>
            </w:r>
            <w:proofErr w:type="spellStart"/>
            <w:r w:rsidRPr="00CC1ADA">
              <w:rPr>
                <w:b/>
                <w:sz w:val="20"/>
                <w:szCs w:val="20"/>
              </w:rPr>
              <w:t>i</w:t>
            </w:r>
            <w:proofErr w:type="spellEnd"/>
            <w:r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DF</w:t>
            </w:r>
            <w:r w:rsidRPr="00CC1ADA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31a.</w:t>
            </w:r>
            <w:r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LPGE</w:t>
            </w:r>
            <w:r w:rsidRPr="00CC1AD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2013</w:t>
            </w:r>
            <w:r w:rsidRPr="00CC1ADA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CC1ADA">
              <w:rPr>
                <w:b/>
                <w:sz w:val="20"/>
                <w:szCs w:val="20"/>
              </w:rPr>
              <w:t>(1+2+3+4+5)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53670F7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E72C97D" w14:textId="77777777" w:rsidR="00B86AAB" w:rsidRPr="007C2E0C" w:rsidRDefault="00B86AAB" w:rsidP="00B86AAB">
      <w:pPr>
        <w:ind w:right="-1"/>
      </w:pPr>
    </w:p>
    <w:p w14:paraId="24A89A67" w14:textId="77777777" w:rsidR="00B86AAB" w:rsidRPr="007C2E0C" w:rsidRDefault="00B86AAB" w:rsidP="004B6750">
      <w:pPr>
        <w:pStyle w:val="Ttol1"/>
        <w:numPr>
          <w:ilvl w:val="0"/>
          <w:numId w:val="3"/>
        </w:numPr>
        <w:ind w:left="284" w:right="-1" w:hanging="284"/>
        <w:rPr>
          <w:sz w:val="22"/>
          <w:szCs w:val="22"/>
        </w:rPr>
      </w:pPr>
      <w:r w:rsidRPr="007C2E0C">
        <w:rPr>
          <w:sz w:val="22"/>
          <w:szCs w:val="22"/>
        </w:rPr>
        <w:t>CONCLUSIÓ</w:t>
      </w:r>
    </w:p>
    <w:p w14:paraId="73381AA9" w14:textId="77777777" w:rsidR="00B86AAB" w:rsidRPr="007C2E0C" w:rsidRDefault="00B86AAB" w:rsidP="00B86AAB">
      <w:pPr>
        <w:ind w:right="-1"/>
        <w:rPr>
          <w:b/>
        </w:rPr>
      </w:pPr>
    </w:p>
    <w:p w14:paraId="246C8FF9" w14:textId="4EBB385C" w:rsidR="00B86AAB" w:rsidRDefault="00196AE6" w:rsidP="004B6750">
      <w:pPr>
        <w:pStyle w:val="Textindependen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6AAB" w:rsidRPr="007C2E0C">
        <w:rPr>
          <w:sz w:val="22"/>
          <w:szCs w:val="22"/>
        </w:rPr>
        <w:t>’informa</w:t>
      </w:r>
      <w:r w:rsidR="00B86AAB" w:rsidRPr="007C2E0C">
        <w:rPr>
          <w:spacing w:val="-3"/>
          <w:sz w:val="22"/>
          <w:szCs w:val="22"/>
        </w:rPr>
        <w:t xml:space="preserve"> </w:t>
      </w:r>
      <w:r w:rsidR="00B86AAB" w:rsidRPr="007C2E0C">
        <w:rPr>
          <w:sz w:val="22"/>
          <w:szCs w:val="22"/>
        </w:rPr>
        <w:t>de</w:t>
      </w:r>
      <w:r w:rsidR="00B86AAB" w:rsidRPr="007C2E0C">
        <w:rPr>
          <w:spacing w:val="-3"/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id w:val="1742516017"/>
          <w:placeholder>
            <w:docPart w:val="DefaultPlaceholder_1081868575"/>
          </w:placeholder>
          <w:dropDownList>
            <w:listItem w:displayText="Escull una opció" w:value="Escull una opció"/>
            <w:listItem w:displayText="CONFORMITAT" w:value="CONFORMITAT"/>
            <w:listItem w:displayText="DISCONFORMITAT" w:value="DISCONFORMITAT"/>
          </w:dropDownList>
        </w:sdtPr>
        <w:sdtEndPr/>
        <w:sdtContent>
          <w:r w:rsidR="001D302A">
            <w:rPr>
              <w:sz w:val="22"/>
              <w:szCs w:val="22"/>
              <w:highlight w:val="lightGray"/>
            </w:rPr>
            <w:t>Escull una opció</w:t>
          </w:r>
        </w:sdtContent>
      </w:sdt>
      <w:r w:rsidR="00B86AAB" w:rsidRPr="007C2E0C">
        <w:rPr>
          <w:sz w:val="22"/>
          <w:szCs w:val="22"/>
        </w:rPr>
        <w:t>.</w:t>
      </w:r>
    </w:p>
    <w:p w14:paraId="594E8B8E" w14:textId="77777777" w:rsidR="00B86AAB" w:rsidRPr="007C2E0C" w:rsidRDefault="00B86AAB" w:rsidP="00CC1ADA">
      <w:pPr>
        <w:ind w:right="-1"/>
      </w:pPr>
    </w:p>
    <w:sectPr w:rsidR="00B86AAB" w:rsidRPr="007C2E0C" w:rsidSect="004B6750">
      <w:headerReference w:type="default" r:id="rId1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DAC5" w14:textId="77777777" w:rsidR="006F4DD5" w:rsidRDefault="006F4DD5">
      <w:r>
        <w:separator/>
      </w:r>
    </w:p>
  </w:endnote>
  <w:endnote w:type="continuationSeparator" w:id="0">
    <w:p w14:paraId="0180CC1C" w14:textId="77777777" w:rsidR="006F4DD5" w:rsidRDefault="006F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6480" w14:textId="77777777" w:rsidR="006F4DD5" w:rsidRDefault="006F4DD5">
      <w:r>
        <w:separator/>
      </w:r>
    </w:p>
  </w:footnote>
  <w:footnote w:type="continuationSeparator" w:id="0">
    <w:p w14:paraId="4C45F927" w14:textId="77777777" w:rsidR="006F4DD5" w:rsidRDefault="006F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9B2A" w14:textId="63B12C22" w:rsidR="00FB057E" w:rsidRPr="00C21897" w:rsidRDefault="00FB057E" w:rsidP="00FB057E">
    <w:pPr>
      <w:pStyle w:val="Capalera"/>
      <w:jc w:val="right"/>
      <w:rPr>
        <w:i/>
        <w:iCs/>
        <w:sz w:val="20"/>
        <w:szCs w:val="20"/>
      </w:rPr>
    </w:pPr>
    <w:r w:rsidRPr="00FB057E">
      <w:rPr>
        <w:i/>
        <w:iCs/>
        <w:sz w:val="20"/>
        <w:szCs w:val="20"/>
      </w:rPr>
      <w:t xml:space="preserve">Model informe compliment objectiu d'estabilitat i límit del deute derivat de les obligacions d'execució </w:t>
    </w:r>
    <w:proofErr w:type="spellStart"/>
    <w:r w:rsidRPr="00FB057E">
      <w:rPr>
        <w:i/>
        <w:iCs/>
        <w:sz w:val="20"/>
        <w:szCs w:val="20"/>
      </w:rPr>
      <w:t>pressupostària_sense</w:t>
    </w:r>
    <w:proofErr w:type="spellEnd"/>
    <w:r w:rsidRPr="00FB057E">
      <w:rPr>
        <w:i/>
        <w:iCs/>
        <w:sz w:val="20"/>
        <w:szCs w:val="20"/>
      </w:rPr>
      <w:t xml:space="preserve"> ens dependents </w:t>
    </w:r>
    <w:r w:rsidRPr="00C21897">
      <w:rPr>
        <w:i/>
        <w:iCs/>
        <w:sz w:val="20"/>
        <w:szCs w:val="20"/>
      </w:rPr>
      <w:t xml:space="preserve">(article </w:t>
    </w:r>
    <w:r>
      <w:rPr>
        <w:i/>
        <w:iCs/>
        <w:sz w:val="20"/>
        <w:szCs w:val="20"/>
      </w:rPr>
      <w:t>16.4 OHAP/2105/2012</w:t>
    </w:r>
    <w:r w:rsidRPr="00C21897">
      <w:rPr>
        <w:i/>
        <w:iCs/>
        <w:sz w:val="20"/>
        <w:szCs w:val="20"/>
      </w:rPr>
      <w:t>)_v202</w:t>
    </w:r>
    <w:r>
      <w:rPr>
        <w:i/>
        <w:iCs/>
        <w:sz w:val="20"/>
        <w:szCs w:val="20"/>
      </w:rPr>
      <w:t>2</w:t>
    </w:r>
    <w:r w:rsidRPr="00C21897">
      <w:rPr>
        <w:i/>
        <w:iCs/>
        <w:sz w:val="20"/>
        <w:szCs w:val="20"/>
      </w:rPr>
      <w:t>0</w:t>
    </w:r>
    <w:r>
      <w:rPr>
        <w:i/>
        <w:iCs/>
        <w:sz w:val="20"/>
        <w:szCs w:val="20"/>
      </w:rPr>
      <w:t>120</w:t>
    </w:r>
  </w:p>
  <w:p w14:paraId="1BC0C83B" w14:textId="77777777" w:rsidR="006F4DD5" w:rsidRDefault="006F4DD5">
    <w:pPr>
      <w:pStyle w:val="Textindependen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F2F"/>
    <w:multiLevelType w:val="hybridMultilevel"/>
    <w:tmpl w:val="E55C7DBA"/>
    <w:lvl w:ilvl="0" w:tplc="CE6EEA80">
      <w:start w:val="1"/>
      <w:numFmt w:val="decimal"/>
      <w:lvlText w:val="%1."/>
      <w:lvlJc w:val="left"/>
      <w:pPr>
        <w:ind w:left="720" w:hanging="360"/>
      </w:pPr>
    </w:lvl>
    <w:lvl w:ilvl="1" w:tplc="B06A6B4A">
      <w:start w:val="1"/>
      <w:numFmt w:val="lowerLetter"/>
      <w:lvlText w:val="%2."/>
      <w:lvlJc w:val="left"/>
      <w:pPr>
        <w:ind w:left="1440" w:hanging="360"/>
      </w:pPr>
    </w:lvl>
    <w:lvl w:ilvl="2" w:tplc="873C8CA0">
      <w:start w:val="1"/>
      <w:numFmt w:val="lowerRoman"/>
      <w:lvlText w:val="%3."/>
      <w:lvlJc w:val="right"/>
      <w:pPr>
        <w:ind w:left="2160" w:hanging="180"/>
      </w:pPr>
    </w:lvl>
    <w:lvl w:ilvl="3" w:tplc="74DECB5A">
      <w:start w:val="1"/>
      <w:numFmt w:val="decimal"/>
      <w:lvlText w:val="%4."/>
      <w:lvlJc w:val="left"/>
      <w:pPr>
        <w:ind w:left="2880" w:hanging="360"/>
      </w:pPr>
    </w:lvl>
    <w:lvl w:ilvl="4" w:tplc="E51CFDE2">
      <w:start w:val="1"/>
      <w:numFmt w:val="lowerLetter"/>
      <w:lvlText w:val="%5."/>
      <w:lvlJc w:val="left"/>
      <w:pPr>
        <w:ind w:left="3600" w:hanging="360"/>
      </w:pPr>
    </w:lvl>
    <w:lvl w:ilvl="5" w:tplc="5FAE082A">
      <w:start w:val="1"/>
      <w:numFmt w:val="lowerRoman"/>
      <w:lvlText w:val="%6."/>
      <w:lvlJc w:val="right"/>
      <w:pPr>
        <w:ind w:left="4320" w:hanging="180"/>
      </w:pPr>
    </w:lvl>
    <w:lvl w:ilvl="6" w:tplc="83E2F178">
      <w:start w:val="1"/>
      <w:numFmt w:val="decimal"/>
      <w:lvlText w:val="%7."/>
      <w:lvlJc w:val="left"/>
      <w:pPr>
        <w:ind w:left="5040" w:hanging="360"/>
      </w:pPr>
    </w:lvl>
    <w:lvl w:ilvl="7" w:tplc="3D820CD4">
      <w:start w:val="1"/>
      <w:numFmt w:val="lowerLetter"/>
      <w:lvlText w:val="%8."/>
      <w:lvlJc w:val="left"/>
      <w:pPr>
        <w:ind w:left="5760" w:hanging="360"/>
      </w:pPr>
    </w:lvl>
    <w:lvl w:ilvl="8" w:tplc="6A04B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3C5"/>
    <w:multiLevelType w:val="hybridMultilevel"/>
    <w:tmpl w:val="5268DDA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07215"/>
    <w:multiLevelType w:val="hybridMultilevel"/>
    <w:tmpl w:val="E4E60C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AB"/>
    <w:rsid w:val="000701CD"/>
    <w:rsid w:val="00196AE6"/>
    <w:rsid w:val="001D302A"/>
    <w:rsid w:val="003D7CD5"/>
    <w:rsid w:val="004B6750"/>
    <w:rsid w:val="00661FE1"/>
    <w:rsid w:val="006F4DD5"/>
    <w:rsid w:val="00B86AAB"/>
    <w:rsid w:val="00CC1ADA"/>
    <w:rsid w:val="00F703B7"/>
    <w:rsid w:val="00FB057E"/>
    <w:rsid w:val="706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6B0A"/>
  <w15:chartTrackingRefBased/>
  <w15:docId w15:val="{7FCC829A-7CF1-4D19-8562-140A0B4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A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B86AAB"/>
    <w:pPr>
      <w:ind w:left="4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B86AAB"/>
    <w:rPr>
      <w:rFonts w:ascii="Arial" w:eastAsia="Arial" w:hAnsi="Arial" w:cs="Arial"/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B86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86AAB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86AAB"/>
    <w:rPr>
      <w:rFonts w:ascii="Arial" w:eastAsia="Arial" w:hAnsi="Arial" w:cs="Arial"/>
      <w:sz w:val="20"/>
      <w:szCs w:val="20"/>
    </w:rPr>
  </w:style>
  <w:style w:type="paragraph" w:styleId="Ttol">
    <w:name w:val="Title"/>
    <w:basedOn w:val="Normal"/>
    <w:link w:val="TtolCar"/>
    <w:uiPriority w:val="1"/>
    <w:qFormat/>
    <w:rsid w:val="00B86AAB"/>
    <w:pPr>
      <w:spacing w:before="93"/>
      <w:ind w:left="557" w:right="197"/>
      <w:jc w:val="center"/>
    </w:pPr>
    <w:rPr>
      <w:b/>
      <w:bCs/>
    </w:rPr>
  </w:style>
  <w:style w:type="character" w:customStyle="1" w:styleId="TtolCar">
    <w:name w:val="Títol Car"/>
    <w:basedOn w:val="Tipusdelletraperdefectedelpargraf"/>
    <w:link w:val="Ttol"/>
    <w:uiPriority w:val="1"/>
    <w:rsid w:val="00B86AAB"/>
    <w:rPr>
      <w:rFonts w:ascii="Arial" w:eastAsia="Arial" w:hAnsi="Arial" w:cs="Arial"/>
      <w:b/>
      <w:bCs/>
    </w:rPr>
  </w:style>
  <w:style w:type="paragraph" w:styleId="Pargrafdellista">
    <w:name w:val="List Paragraph"/>
    <w:basedOn w:val="Normal"/>
    <w:uiPriority w:val="1"/>
    <w:qFormat/>
    <w:rsid w:val="00B86AAB"/>
    <w:pPr>
      <w:ind w:left="461"/>
    </w:pPr>
  </w:style>
  <w:style w:type="paragraph" w:customStyle="1" w:styleId="TableParagraph">
    <w:name w:val="Table Paragraph"/>
    <w:basedOn w:val="Normal"/>
    <w:uiPriority w:val="1"/>
    <w:qFormat/>
    <w:rsid w:val="00B86AAB"/>
  </w:style>
  <w:style w:type="table" w:styleId="Taulaambquadrcula">
    <w:name w:val="Table Grid"/>
    <w:basedOn w:val="Taulanormal"/>
    <w:uiPriority w:val="39"/>
    <w:rsid w:val="00CC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6F4DD5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FB05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057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FB05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B05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F624-2364-46BE-B12F-7E5201CD27DC}"/>
      </w:docPartPr>
      <w:docPartBody>
        <w:p w:rsidR="0038680F" w:rsidRDefault="0038680F">
          <w:r w:rsidRPr="001B3FFB">
            <w:rPr>
              <w:rStyle w:val="Textdelcontenidor"/>
            </w:rPr>
            <w:t>Elija un elemento.</w:t>
          </w:r>
        </w:p>
      </w:docPartBody>
    </w:docPart>
    <w:docPart>
      <w:docPartPr>
        <w:name w:val="57A19CAE3D54490783EBA54B007F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263F-25EE-442C-97C0-E3B3E493FB13}"/>
      </w:docPartPr>
      <w:docPartBody>
        <w:p w:rsidR="0038680F" w:rsidRDefault="0038680F" w:rsidP="0038680F">
          <w:pPr>
            <w:pStyle w:val="57A19CAE3D54490783EBA54B007F1DF9"/>
          </w:pPr>
          <w:r w:rsidRPr="001B3FFB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F"/>
    <w:rsid w:val="003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8680F"/>
    <w:rPr>
      <w:color w:val="808080"/>
    </w:rPr>
  </w:style>
  <w:style w:type="paragraph" w:customStyle="1" w:styleId="57A19CAE3D54490783EBA54B007F1DF9">
    <w:name w:val="57A19CAE3D54490783EBA54B007F1DF9"/>
    <w:rsid w:val="0038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A42F061A8D345B37D7720C827EE85" ma:contentTypeVersion="2" ma:contentTypeDescription="Crea un document nou" ma:contentTypeScope="" ma:versionID="fba34e610aa04b69aff8f4aeeeafb3e9">
  <xsd:schema xmlns:xsd="http://www.w3.org/2001/XMLSchema" xmlns:xs="http://www.w3.org/2001/XMLSchema" xmlns:p="http://schemas.microsoft.com/office/2006/metadata/properties" xmlns:ns2="3b089b89-76d1-4f55-9ccb-3c7ca5b00d88" targetNamespace="http://schemas.microsoft.com/office/2006/metadata/properties" ma:root="true" ma:fieldsID="b4bc5e6c1ce560490ea4072e6e7b41a5" ns2:_="">
    <xsd:import namespace="3b089b89-76d1-4f55-9ccb-3c7ca5b00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9b89-76d1-4f55-9ccb-3c7ca5b0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EA0B1-E4B1-4EBF-BEC6-7802AF05C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3ADA5-88F1-4DA9-9DCC-897268CA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9b89-76d1-4f55-9ccb-3c7ca5b00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5882D-633E-4AFA-BB83-841A0C0E0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7</cp:revision>
  <dcterms:created xsi:type="dcterms:W3CDTF">2022-01-18T16:32:00Z</dcterms:created>
  <dcterms:modified xsi:type="dcterms:W3CDTF">2022-01-21T10:11:00Z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0x010100195A42F061A8D345B37D7720C827EE85</vt:lpwstr>
  </property>
</Properties>
</file>